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AEAB" w14:textId="77777777" w:rsidR="007D27AA" w:rsidRDefault="007D27AA" w:rsidP="00FB1402">
      <w:pPr>
        <w:rPr>
          <w:rFonts w:ascii="Arial" w:hAnsi="Arial" w:cs="Arial"/>
          <w:b/>
          <w:bCs/>
          <w:noProof/>
          <w:sz w:val="36"/>
          <w:szCs w:val="36"/>
        </w:rPr>
      </w:pPr>
    </w:p>
    <w:p w14:paraId="432B92C6" w14:textId="6223D380" w:rsidR="005D74A4" w:rsidRDefault="00FB1402" w:rsidP="00FB1402">
      <w:pPr>
        <w:rPr>
          <w:rFonts w:ascii="Arial" w:hAnsi="Arial" w:cs="Arial"/>
          <w:b/>
          <w:bCs/>
          <w:noProof/>
          <w:sz w:val="36"/>
          <w:szCs w:val="36"/>
        </w:rPr>
      </w:pPr>
      <w:r w:rsidRPr="00FB1402">
        <w:rPr>
          <w:rFonts w:ascii="Arial" w:hAnsi="Arial" w:cs="Arial"/>
          <w:b/>
          <w:bCs/>
          <w:noProof/>
          <w:sz w:val="36"/>
          <w:szCs w:val="36"/>
        </w:rPr>
        <w:drawing>
          <wp:inline distT="0" distB="0" distL="0" distR="0" wp14:anchorId="1D635BD1" wp14:editId="1CE60392">
            <wp:extent cx="5731510" cy="1833245"/>
            <wp:effectExtent l="0" t="0" r="0" b="0"/>
            <wp:docPr id="1" name="Picture 1" descr="A sign in front of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 in front of a fiel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833245"/>
                    </a:xfrm>
                    <a:prstGeom prst="rect">
                      <a:avLst/>
                    </a:prstGeom>
                  </pic:spPr>
                </pic:pic>
              </a:graphicData>
            </a:graphic>
          </wp:inline>
        </w:drawing>
      </w:r>
    </w:p>
    <w:p w14:paraId="47100589" w14:textId="77777777" w:rsidR="00C04842" w:rsidRPr="00C04842" w:rsidRDefault="00C04842" w:rsidP="00C04842">
      <w:pPr>
        <w:rPr>
          <w:rFonts w:ascii="Arial" w:hAnsi="Arial" w:cs="Arial"/>
        </w:rPr>
      </w:pPr>
    </w:p>
    <w:p w14:paraId="453A18FB" w14:textId="77777777" w:rsidR="00C04842" w:rsidRPr="00C04842" w:rsidRDefault="00C04842" w:rsidP="00C04842">
      <w:pPr>
        <w:rPr>
          <w:rFonts w:ascii="Arial" w:hAnsi="Arial" w:cs="Arial"/>
        </w:rPr>
      </w:pPr>
    </w:p>
    <w:p w14:paraId="2A169228" w14:textId="069CD265" w:rsidR="00CB2CA9" w:rsidRDefault="002668AA" w:rsidP="00033DD2">
      <w:pPr>
        <w:tabs>
          <w:tab w:val="left" w:pos="3401"/>
        </w:tabs>
        <w:jc w:val="center"/>
        <w:rPr>
          <w:rFonts w:ascii="Arial" w:hAnsi="Arial" w:cs="Arial"/>
          <w:sz w:val="36"/>
          <w:szCs w:val="36"/>
        </w:rPr>
      </w:pPr>
      <w:r w:rsidRPr="00CB2CA9">
        <w:rPr>
          <w:rFonts w:ascii="Arial" w:hAnsi="Arial" w:cs="Arial"/>
          <w:sz w:val="44"/>
          <w:szCs w:val="44"/>
        </w:rPr>
        <w:t>NEWSLETTER</w:t>
      </w:r>
      <w:r>
        <w:rPr>
          <w:rFonts w:ascii="Arial" w:hAnsi="Arial" w:cs="Arial"/>
          <w:sz w:val="36"/>
          <w:szCs w:val="36"/>
        </w:rPr>
        <w:t xml:space="preserve"> </w:t>
      </w:r>
      <w:r w:rsidR="004C2FF7">
        <w:rPr>
          <w:rFonts w:ascii="Arial" w:hAnsi="Arial" w:cs="Arial"/>
          <w:sz w:val="36"/>
          <w:szCs w:val="36"/>
        </w:rPr>
        <w:t>– January 2022</w:t>
      </w:r>
    </w:p>
    <w:p w14:paraId="20424844" w14:textId="7C6AD912" w:rsidR="00C04842" w:rsidRDefault="004C2FF7" w:rsidP="00033DD2">
      <w:pPr>
        <w:tabs>
          <w:tab w:val="left" w:pos="3401"/>
        </w:tabs>
        <w:jc w:val="center"/>
        <w:rPr>
          <w:rFonts w:ascii="Arial" w:hAnsi="Arial" w:cs="Arial"/>
          <w:sz w:val="36"/>
          <w:szCs w:val="36"/>
        </w:rPr>
      </w:pPr>
      <w:r>
        <w:rPr>
          <w:rFonts w:ascii="Arial" w:hAnsi="Arial" w:cs="Arial"/>
          <w:sz w:val="36"/>
          <w:szCs w:val="36"/>
        </w:rPr>
        <w:t>LANGSTONE PARK</w:t>
      </w:r>
    </w:p>
    <w:p w14:paraId="634D183C" w14:textId="77777777" w:rsidR="00846F66" w:rsidRDefault="00846F66" w:rsidP="00C04842">
      <w:pPr>
        <w:tabs>
          <w:tab w:val="left" w:pos="3401"/>
        </w:tabs>
        <w:jc w:val="both"/>
        <w:rPr>
          <w:rFonts w:ascii="Arial" w:hAnsi="Arial" w:cs="Arial"/>
          <w:sz w:val="36"/>
          <w:szCs w:val="36"/>
        </w:rPr>
      </w:pPr>
    </w:p>
    <w:p w14:paraId="7A2732EB" w14:textId="5165F84F" w:rsidR="00846F66" w:rsidRDefault="00C667D5" w:rsidP="00C04842">
      <w:pPr>
        <w:tabs>
          <w:tab w:val="left" w:pos="3401"/>
        </w:tabs>
        <w:jc w:val="both"/>
        <w:rPr>
          <w:rFonts w:ascii="Arial" w:hAnsi="Arial" w:cs="Arial"/>
        </w:rPr>
      </w:pPr>
      <w:r>
        <w:rPr>
          <w:rFonts w:ascii="Arial" w:hAnsi="Arial" w:cs="Arial"/>
        </w:rPr>
        <w:t>Responding to</w:t>
      </w:r>
      <w:r w:rsidR="00E24734">
        <w:rPr>
          <w:rFonts w:ascii="Arial" w:hAnsi="Arial" w:cs="Arial"/>
        </w:rPr>
        <w:t xml:space="preserve"> a</w:t>
      </w:r>
      <w:r w:rsidR="005C205E">
        <w:rPr>
          <w:rFonts w:ascii="Arial" w:hAnsi="Arial" w:cs="Arial"/>
        </w:rPr>
        <w:t xml:space="preserve"> request </w:t>
      </w:r>
      <w:r w:rsidR="00E24734">
        <w:rPr>
          <w:rFonts w:ascii="Arial" w:hAnsi="Arial" w:cs="Arial"/>
        </w:rPr>
        <w:t>from the LRA Secretary</w:t>
      </w:r>
      <w:r w:rsidR="008E4688">
        <w:rPr>
          <w:rFonts w:ascii="Arial" w:hAnsi="Arial" w:cs="Arial"/>
        </w:rPr>
        <w:t>, David Pattenden</w:t>
      </w:r>
      <w:r w:rsidR="009743A8">
        <w:rPr>
          <w:rFonts w:ascii="Arial" w:hAnsi="Arial" w:cs="Arial"/>
        </w:rPr>
        <w:t xml:space="preserve"> to</w:t>
      </w:r>
      <w:r w:rsidR="005C205E">
        <w:rPr>
          <w:rFonts w:ascii="Arial" w:hAnsi="Arial" w:cs="Arial"/>
        </w:rPr>
        <w:t xml:space="preserve"> discuss the Virtual Consultation</w:t>
      </w:r>
      <w:r w:rsidR="00897B93">
        <w:rPr>
          <w:rFonts w:ascii="Arial" w:hAnsi="Arial" w:cs="Arial"/>
        </w:rPr>
        <w:t xml:space="preserve"> proposals with the Project Team</w:t>
      </w:r>
      <w:r w:rsidR="00F967E3">
        <w:rPr>
          <w:rFonts w:ascii="Arial" w:hAnsi="Arial" w:cs="Arial"/>
        </w:rPr>
        <w:t xml:space="preserve"> for the Langstone Park Redevelopment, a </w:t>
      </w:r>
      <w:r w:rsidR="00F967E3" w:rsidRPr="00BA7A3C">
        <w:rPr>
          <w:rFonts w:ascii="Arial" w:hAnsi="Arial" w:cs="Arial"/>
          <w:b/>
          <w:bCs/>
        </w:rPr>
        <w:t>virtual meeting</w:t>
      </w:r>
      <w:r w:rsidR="00F967E3">
        <w:rPr>
          <w:rFonts w:ascii="Arial" w:hAnsi="Arial" w:cs="Arial"/>
        </w:rPr>
        <w:t xml:space="preserve"> was held on 5 January</w:t>
      </w:r>
      <w:r w:rsidR="006C441F">
        <w:rPr>
          <w:rFonts w:ascii="Arial" w:hAnsi="Arial" w:cs="Arial"/>
        </w:rPr>
        <w:t xml:space="preserve"> 2022.  The Residents</w:t>
      </w:r>
      <w:r w:rsidR="003F6BF0">
        <w:rPr>
          <w:rFonts w:ascii="Arial" w:hAnsi="Arial" w:cs="Arial"/>
        </w:rPr>
        <w:t xml:space="preserve">’ </w:t>
      </w:r>
      <w:r w:rsidR="006C441F">
        <w:rPr>
          <w:rFonts w:ascii="Arial" w:hAnsi="Arial" w:cs="Arial"/>
        </w:rPr>
        <w:t>representatives were</w:t>
      </w:r>
      <w:r w:rsidR="00F45AD0">
        <w:rPr>
          <w:rFonts w:ascii="Arial" w:hAnsi="Arial" w:cs="Arial"/>
        </w:rPr>
        <w:t xml:space="preserve"> </w:t>
      </w:r>
      <w:r w:rsidR="00F45AD0" w:rsidRPr="006067F5">
        <w:rPr>
          <w:rFonts w:ascii="Arial" w:hAnsi="Arial" w:cs="Arial"/>
          <w:b/>
          <w:bCs/>
        </w:rPr>
        <w:t xml:space="preserve">Angela </w:t>
      </w:r>
      <w:r w:rsidR="002157A0" w:rsidRPr="006067F5">
        <w:rPr>
          <w:rFonts w:ascii="Arial" w:hAnsi="Arial" w:cs="Arial"/>
          <w:b/>
          <w:bCs/>
        </w:rPr>
        <w:t>Armstrong</w:t>
      </w:r>
      <w:r w:rsidR="002157A0">
        <w:rPr>
          <w:rFonts w:ascii="Arial" w:hAnsi="Arial" w:cs="Arial"/>
        </w:rPr>
        <w:t xml:space="preserve"> (</w:t>
      </w:r>
      <w:r w:rsidR="006A667B">
        <w:rPr>
          <w:rFonts w:ascii="Arial" w:hAnsi="Arial" w:cs="Arial"/>
        </w:rPr>
        <w:t>AA),</w:t>
      </w:r>
      <w:r w:rsidR="00F45AD0">
        <w:rPr>
          <w:rFonts w:ascii="Arial" w:hAnsi="Arial" w:cs="Arial"/>
        </w:rPr>
        <w:t xml:space="preserve"> </w:t>
      </w:r>
      <w:r w:rsidR="00F45AD0" w:rsidRPr="006067F5">
        <w:rPr>
          <w:rFonts w:ascii="Arial" w:hAnsi="Arial" w:cs="Arial"/>
          <w:b/>
          <w:bCs/>
        </w:rPr>
        <w:t xml:space="preserve">Andy </w:t>
      </w:r>
      <w:r w:rsidR="0069666A" w:rsidRPr="006067F5">
        <w:rPr>
          <w:rFonts w:ascii="Arial" w:hAnsi="Arial" w:cs="Arial"/>
          <w:b/>
          <w:bCs/>
        </w:rPr>
        <w:t>Lewis</w:t>
      </w:r>
      <w:r w:rsidR="002157A0" w:rsidRPr="006067F5">
        <w:rPr>
          <w:rFonts w:ascii="Arial" w:hAnsi="Arial" w:cs="Arial"/>
          <w:b/>
          <w:bCs/>
        </w:rPr>
        <w:t xml:space="preserve"> </w:t>
      </w:r>
      <w:r w:rsidR="006A667B">
        <w:rPr>
          <w:rFonts w:ascii="Arial" w:hAnsi="Arial" w:cs="Arial"/>
        </w:rPr>
        <w:t>(AL)</w:t>
      </w:r>
      <w:r w:rsidR="0069666A">
        <w:rPr>
          <w:rFonts w:ascii="Arial" w:hAnsi="Arial" w:cs="Arial"/>
        </w:rPr>
        <w:t>,</w:t>
      </w:r>
      <w:r w:rsidR="00F45AD0">
        <w:rPr>
          <w:rFonts w:ascii="Arial" w:hAnsi="Arial" w:cs="Arial"/>
        </w:rPr>
        <w:t xml:space="preserve"> and </w:t>
      </w:r>
      <w:r w:rsidR="00F45AD0" w:rsidRPr="006067F5">
        <w:rPr>
          <w:rFonts w:ascii="Arial" w:hAnsi="Arial" w:cs="Arial"/>
          <w:b/>
          <w:bCs/>
        </w:rPr>
        <w:t>David Pattenden</w:t>
      </w:r>
      <w:r w:rsidR="002157A0">
        <w:rPr>
          <w:rFonts w:ascii="Arial" w:hAnsi="Arial" w:cs="Arial"/>
        </w:rPr>
        <w:t xml:space="preserve"> </w:t>
      </w:r>
      <w:r w:rsidR="00527F2A">
        <w:rPr>
          <w:rFonts w:ascii="Arial" w:hAnsi="Arial" w:cs="Arial"/>
        </w:rPr>
        <w:t>(</w:t>
      </w:r>
      <w:r w:rsidR="006A667B">
        <w:rPr>
          <w:rFonts w:ascii="Arial" w:hAnsi="Arial" w:cs="Arial"/>
        </w:rPr>
        <w:t>DP)</w:t>
      </w:r>
      <w:r w:rsidR="00751BC1">
        <w:rPr>
          <w:rFonts w:ascii="Arial" w:hAnsi="Arial" w:cs="Arial"/>
        </w:rPr>
        <w:t>.</w:t>
      </w:r>
      <w:r w:rsidR="00CE174A">
        <w:rPr>
          <w:rFonts w:ascii="Arial" w:hAnsi="Arial" w:cs="Arial"/>
        </w:rPr>
        <w:t xml:space="preserve"> The Project Team</w:t>
      </w:r>
      <w:r w:rsidR="0069666A">
        <w:rPr>
          <w:rFonts w:ascii="Arial" w:hAnsi="Arial" w:cs="Arial"/>
        </w:rPr>
        <w:t xml:space="preserve"> </w:t>
      </w:r>
      <w:r w:rsidR="00C7672A">
        <w:rPr>
          <w:rFonts w:ascii="Arial" w:hAnsi="Arial" w:cs="Arial"/>
        </w:rPr>
        <w:t>were: -</w:t>
      </w:r>
      <w:r w:rsidR="0069666A">
        <w:rPr>
          <w:rFonts w:ascii="Arial" w:hAnsi="Arial" w:cs="Arial"/>
        </w:rPr>
        <w:t xml:space="preserve"> </w:t>
      </w:r>
      <w:r w:rsidR="00FC7811" w:rsidRPr="006067F5">
        <w:rPr>
          <w:rFonts w:ascii="Arial" w:hAnsi="Arial" w:cs="Arial"/>
          <w:b/>
          <w:bCs/>
        </w:rPr>
        <w:t>Tony Lawson</w:t>
      </w:r>
      <w:r w:rsidR="00C7672A">
        <w:rPr>
          <w:rFonts w:ascii="Arial" w:hAnsi="Arial" w:cs="Arial"/>
        </w:rPr>
        <w:t xml:space="preserve"> </w:t>
      </w:r>
      <w:r w:rsidR="00527F2A">
        <w:rPr>
          <w:rFonts w:ascii="Arial" w:hAnsi="Arial" w:cs="Arial"/>
        </w:rPr>
        <w:t xml:space="preserve">(TL) </w:t>
      </w:r>
      <w:r w:rsidR="00C7672A">
        <w:rPr>
          <w:rFonts w:ascii="Arial" w:hAnsi="Arial" w:cs="Arial"/>
        </w:rPr>
        <w:t xml:space="preserve">from XLB site owners, </w:t>
      </w:r>
      <w:r w:rsidR="00C7672A" w:rsidRPr="006067F5">
        <w:rPr>
          <w:rFonts w:ascii="Arial" w:hAnsi="Arial" w:cs="Arial"/>
          <w:b/>
          <w:bCs/>
        </w:rPr>
        <w:t>Paul Newton</w:t>
      </w:r>
      <w:r w:rsidR="00C7672A">
        <w:rPr>
          <w:rFonts w:ascii="Arial" w:hAnsi="Arial" w:cs="Arial"/>
        </w:rPr>
        <w:t xml:space="preserve"> </w:t>
      </w:r>
      <w:r w:rsidR="00527F2A">
        <w:rPr>
          <w:rFonts w:ascii="Arial" w:hAnsi="Arial" w:cs="Arial"/>
        </w:rPr>
        <w:t>(</w:t>
      </w:r>
      <w:r w:rsidR="006911B7">
        <w:rPr>
          <w:rFonts w:ascii="Arial" w:hAnsi="Arial" w:cs="Arial"/>
        </w:rPr>
        <w:t xml:space="preserve">PN) </w:t>
      </w:r>
      <w:r w:rsidR="00C7672A">
        <w:rPr>
          <w:rFonts w:ascii="Arial" w:hAnsi="Arial" w:cs="Arial"/>
        </w:rPr>
        <w:t xml:space="preserve">– Barton Wilmore, Planning &amp; Design Consultants, </w:t>
      </w:r>
      <w:r w:rsidR="00C7672A" w:rsidRPr="006067F5">
        <w:rPr>
          <w:rFonts w:ascii="Arial" w:hAnsi="Arial" w:cs="Arial"/>
          <w:b/>
          <w:bCs/>
        </w:rPr>
        <w:t>Mark Evans</w:t>
      </w:r>
      <w:r w:rsidR="006911B7">
        <w:rPr>
          <w:rFonts w:ascii="Arial" w:hAnsi="Arial" w:cs="Arial"/>
        </w:rPr>
        <w:t xml:space="preserve"> (ME) </w:t>
      </w:r>
      <w:r w:rsidR="00C7672A">
        <w:rPr>
          <w:rFonts w:ascii="Arial" w:hAnsi="Arial" w:cs="Arial"/>
        </w:rPr>
        <w:t xml:space="preserve">– PRC, Architects, </w:t>
      </w:r>
      <w:r w:rsidR="00C7672A" w:rsidRPr="006067F5">
        <w:rPr>
          <w:rFonts w:ascii="Arial" w:hAnsi="Arial" w:cs="Arial"/>
          <w:b/>
          <w:bCs/>
        </w:rPr>
        <w:t>John Russell</w:t>
      </w:r>
      <w:r w:rsidR="00C7672A">
        <w:rPr>
          <w:rFonts w:ascii="Arial" w:hAnsi="Arial" w:cs="Arial"/>
        </w:rPr>
        <w:t xml:space="preserve"> </w:t>
      </w:r>
      <w:r w:rsidR="006911B7">
        <w:rPr>
          <w:rFonts w:ascii="Arial" w:hAnsi="Arial" w:cs="Arial"/>
        </w:rPr>
        <w:t xml:space="preserve">(JR) </w:t>
      </w:r>
      <w:r w:rsidR="00C7672A">
        <w:rPr>
          <w:rFonts w:ascii="Arial" w:hAnsi="Arial" w:cs="Arial"/>
        </w:rPr>
        <w:t xml:space="preserve">– Motion, Transport Consultancy, </w:t>
      </w:r>
      <w:r w:rsidR="00C7672A" w:rsidRPr="006067F5">
        <w:rPr>
          <w:rFonts w:ascii="Arial" w:hAnsi="Arial" w:cs="Arial"/>
          <w:b/>
          <w:bCs/>
        </w:rPr>
        <w:t xml:space="preserve">Simon Rainsford </w:t>
      </w:r>
      <w:r w:rsidR="006911B7" w:rsidRPr="006067F5">
        <w:rPr>
          <w:rFonts w:ascii="Arial" w:hAnsi="Arial" w:cs="Arial"/>
          <w:b/>
          <w:bCs/>
        </w:rPr>
        <w:t>(</w:t>
      </w:r>
      <w:r w:rsidR="006911B7">
        <w:rPr>
          <w:rFonts w:ascii="Arial" w:hAnsi="Arial" w:cs="Arial"/>
        </w:rPr>
        <w:t xml:space="preserve">SR) </w:t>
      </w:r>
      <w:r w:rsidR="00C7672A">
        <w:rPr>
          <w:rFonts w:ascii="Arial" w:hAnsi="Arial" w:cs="Arial"/>
        </w:rPr>
        <w:t xml:space="preserve">– Envision, Sustainability Consultants.  The meeting was organised by </w:t>
      </w:r>
      <w:r w:rsidR="00C7672A" w:rsidRPr="006E5233">
        <w:rPr>
          <w:rFonts w:ascii="Arial" w:hAnsi="Arial" w:cs="Arial"/>
          <w:b/>
          <w:bCs/>
        </w:rPr>
        <w:t xml:space="preserve">Miles </w:t>
      </w:r>
      <w:proofErr w:type="spellStart"/>
      <w:r w:rsidR="00C7672A" w:rsidRPr="006E5233">
        <w:rPr>
          <w:rFonts w:ascii="Arial" w:hAnsi="Arial" w:cs="Arial"/>
          <w:b/>
          <w:bCs/>
        </w:rPr>
        <w:t>Willshire</w:t>
      </w:r>
      <w:proofErr w:type="spellEnd"/>
      <w:r w:rsidR="00C7672A">
        <w:rPr>
          <w:rFonts w:ascii="Arial" w:hAnsi="Arial" w:cs="Arial"/>
        </w:rPr>
        <w:t xml:space="preserve"> and </w:t>
      </w:r>
      <w:r w:rsidR="00C7672A" w:rsidRPr="006E5233">
        <w:rPr>
          <w:rFonts w:ascii="Arial" w:hAnsi="Arial" w:cs="Arial"/>
          <w:b/>
          <w:bCs/>
        </w:rPr>
        <w:t xml:space="preserve">Samuel </w:t>
      </w:r>
      <w:proofErr w:type="spellStart"/>
      <w:r w:rsidR="00C7672A" w:rsidRPr="006E5233">
        <w:rPr>
          <w:rFonts w:ascii="Arial" w:hAnsi="Arial" w:cs="Arial"/>
          <w:b/>
          <w:bCs/>
        </w:rPr>
        <w:t>Carr</w:t>
      </w:r>
      <w:proofErr w:type="spellEnd"/>
      <w:r w:rsidR="00C7672A">
        <w:rPr>
          <w:rFonts w:ascii="Arial" w:hAnsi="Arial" w:cs="Arial"/>
        </w:rPr>
        <w:t xml:space="preserve"> </w:t>
      </w:r>
      <w:r w:rsidR="006911B7">
        <w:rPr>
          <w:rFonts w:ascii="Arial" w:hAnsi="Arial" w:cs="Arial"/>
        </w:rPr>
        <w:t>-</w:t>
      </w:r>
      <w:r w:rsidR="00C7672A">
        <w:rPr>
          <w:rFonts w:ascii="Arial" w:hAnsi="Arial" w:cs="Arial"/>
        </w:rPr>
        <w:t xml:space="preserve"> BECG Public Relations </w:t>
      </w:r>
      <w:r w:rsidR="001C2390">
        <w:rPr>
          <w:rFonts w:ascii="Arial" w:hAnsi="Arial" w:cs="Arial"/>
        </w:rPr>
        <w:t>C</w:t>
      </w:r>
      <w:r w:rsidR="00C7672A">
        <w:rPr>
          <w:rFonts w:ascii="Arial" w:hAnsi="Arial" w:cs="Arial"/>
        </w:rPr>
        <w:t>onsultants.</w:t>
      </w:r>
    </w:p>
    <w:p w14:paraId="3430F0CA" w14:textId="54923AC4" w:rsidR="00C7672A" w:rsidRDefault="00C7672A" w:rsidP="00C04842">
      <w:pPr>
        <w:tabs>
          <w:tab w:val="left" w:pos="3401"/>
        </w:tabs>
        <w:jc w:val="both"/>
        <w:rPr>
          <w:rFonts w:ascii="Arial" w:hAnsi="Arial" w:cs="Arial"/>
        </w:rPr>
      </w:pPr>
    </w:p>
    <w:p w14:paraId="08E552B0" w14:textId="74890FD7" w:rsidR="00C7672A" w:rsidRDefault="00C7672A" w:rsidP="00C04842">
      <w:pPr>
        <w:tabs>
          <w:tab w:val="left" w:pos="3401"/>
        </w:tabs>
        <w:jc w:val="both"/>
        <w:rPr>
          <w:rFonts w:ascii="Arial" w:hAnsi="Arial" w:cs="Arial"/>
        </w:rPr>
      </w:pPr>
      <w:r>
        <w:rPr>
          <w:rFonts w:ascii="Arial" w:hAnsi="Arial" w:cs="Arial"/>
        </w:rPr>
        <w:t>It was agreed</w:t>
      </w:r>
      <w:r w:rsidR="008D2D98">
        <w:rPr>
          <w:rFonts w:ascii="Arial" w:hAnsi="Arial" w:cs="Arial"/>
        </w:rPr>
        <w:t>,</w:t>
      </w:r>
      <w:r w:rsidR="00B722C5">
        <w:rPr>
          <w:rFonts w:ascii="Arial" w:hAnsi="Arial" w:cs="Arial"/>
        </w:rPr>
        <w:t xml:space="preserve"> </w:t>
      </w:r>
      <w:r>
        <w:rPr>
          <w:rFonts w:ascii="Arial" w:hAnsi="Arial" w:cs="Arial"/>
        </w:rPr>
        <w:t>after introductions</w:t>
      </w:r>
      <w:r w:rsidR="008D2D98">
        <w:rPr>
          <w:rFonts w:ascii="Arial" w:hAnsi="Arial" w:cs="Arial"/>
        </w:rPr>
        <w:t>,</w:t>
      </w:r>
      <w:r>
        <w:rPr>
          <w:rFonts w:ascii="Arial" w:hAnsi="Arial" w:cs="Arial"/>
        </w:rPr>
        <w:t xml:space="preserve"> to invite the LRA/LVA Officers to set out their concerns and then allow the various specialist </w:t>
      </w:r>
      <w:r w:rsidR="00BD1B4B">
        <w:rPr>
          <w:rFonts w:ascii="Arial" w:hAnsi="Arial" w:cs="Arial"/>
        </w:rPr>
        <w:t>C</w:t>
      </w:r>
      <w:r>
        <w:rPr>
          <w:rFonts w:ascii="Arial" w:hAnsi="Arial" w:cs="Arial"/>
        </w:rPr>
        <w:t>onsultants to respond. A discussion could then focus on the information shared.</w:t>
      </w:r>
    </w:p>
    <w:p w14:paraId="0B2D0EC8" w14:textId="77777777" w:rsidR="00A11E7D" w:rsidRDefault="00A11E7D" w:rsidP="00C04842">
      <w:pPr>
        <w:tabs>
          <w:tab w:val="left" w:pos="3401"/>
        </w:tabs>
        <w:jc w:val="both"/>
        <w:rPr>
          <w:rFonts w:ascii="Arial" w:hAnsi="Arial" w:cs="Arial"/>
        </w:rPr>
      </w:pPr>
    </w:p>
    <w:p w14:paraId="7E32C380" w14:textId="7C83064C" w:rsidR="00C7672A" w:rsidRDefault="00C7672A" w:rsidP="00C04842">
      <w:pPr>
        <w:tabs>
          <w:tab w:val="left" w:pos="3401"/>
        </w:tabs>
        <w:jc w:val="both"/>
        <w:rPr>
          <w:rFonts w:ascii="Arial" w:hAnsi="Arial" w:cs="Arial"/>
        </w:rPr>
      </w:pPr>
    </w:p>
    <w:p w14:paraId="16D24676" w14:textId="77777777" w:rsidR="00B63AC7" w:rsidRPr="00B63AC7" w:rsidRDefault="00B63AC7" w:rsidP="00B63AC7">
      <w:pPr>
        <w:jc w:val="center"/>
        <w:rPr>
          <w:rFonts w:ascii="Arial" w:hAnsi="Arial" w:cs="Arial"/>
          <w:i/>
          <w:iCs/>
          <w:sz w:val="32"/>
          <w:szCs w:val="32"/>
        </w:rPr>
      </w:pPr>
      <w:r w:rsidRPr="00B63AC7">
        <w:rPr>
          <w:rFonts w:ascii="Arial" w:hAnsi="Arial" w:cs="Arial"/>
          <w:b/>
          <w:bCs/>
          <w:i/>
          <w:iCs/>
          <w:sz w:val="32"/>
          <w:szCs w:val="32"/>
        </w:rPr>
        <w:t xml:space="preserve">LANGSTONE PARK </w:t>
      </w:r>
    </w:p>
    <w:p w14:paraId="1BE5E600" w14:textId="1226C035" w:rsidR="00B63AC7" w:rsidRPr="00B63AC7" w:rsidRDefault="00B63AC7" w:rsidP="00B63AC7">
      <w:pPr>
        <w:jc w:val="center"/>
        <w:rPr>
          <w:rFonts w:ascii="Arial" w:hAnsi="Arial" w:cs="Arial"/>
          <w:i/>
          <w:iCs/>
          <w:sz w:val="32"/>
          <w:szCs w:val="32"/>
        </w:rPr>
      </w:pPr>
      <w:r w:rsidRPr="00B63AC7">
        <w:rPr>
          <w:rFonts w:ascii="Arial" w:hAnsi="Arial" w:cs="Arial"/>
          <w:i/>
          <w:iCs/>
          <w:sz w:val="32"/>
          <w:szCs w:val="32"/>
        </w:rPr>
        <w:t>Notes for virtual meeting on 5 January 2022</w:t>
      </w:r>
    </w:p>
    <w:p w14:paraId="5DB54C44" w14:textId="77777777" w:rsidR="00B63AC7" w:rsidRPr="00B63AC7" w:rsidRDefault="00B63AC7" w:rsidP="00B63AC7">
      <w:pPr>
        <w:jc w:val="center"/>
        <w:rPr>
          <w:rFonts w:ascii="Arial" w:hAnsi="Arial" w:cs="Arial"/>
          <w:i/>
          <w:iCs/>
          <w:sz w:val="32"/>
          <w:szCs w:val="32"/>
        </w:rPr>
      </w:pPr>
    </w:p>
    <w:p w14:paraId="0F3BA45F" w14:textId="1899B99C" w:rsidR="00B63AC7" w:rsidRPr="00B63AC7" w:rsidRDefault="00B63AC7" w:rsidP="00B63AC7">
      <w:pPr>
        <w:jc w:val="both"/>
        <w:rPr>
          <w:rFonts w:ascii="Arial" w:hAnsi="Arial" w:cs="Arial"/>
          <w:i/>
          <w:iCs/>
        </w:rPr>
      </w:pPr>
      <w:r w:rsidRPr="00B63AC7">
        <w:rPr>
          <w:rFonts w:ascii="Arial" w:hAnsi="Arial" w:cs="Arial"/>
          <w:i/>
          <w:iCs/>
        </w:rPr>
        <w:t xml:space="preserve">The objective behind the request for this meeting is simply to ensure the views of residents living next to or near Langstone Park are put before </w:t>
      </w:r>
      <w:r w:rsidR="00C2543E" w:rsidRPr="00B63AC7">
        <w:rPr>
          <w:rFonts w:ascii="Arial" w:hAnsi="Arial" w:cs="Arial"/>
          <w:i/>
          <w:iCs/>
        </w:rPr>
        <w:t>t</w:t>
      </w:r>
      <w:r w:rsidR="00C2543E">
        <w:rPr>
          <w:rFonts w:ascii="Arial" w:hAnsi="Arial" w:cs="Arial"/>
          <w:i/>
          <w:iCs/>
        </w:rPr>
        <w:t>he</w:t>
      </w:r>
      <w:r w:rsidR="00A875D8">
        <w:rPr>
          <w:rFonts w:ascii="Arial" w:hAnsi="Arial" w:cs="Arial"/>
          <w:i/>
          <w:iCs/>
        </w:rPr>
        <w:t xml:space="preserve"> Team</w:t>
      </w:r>
      <w:r w:rsidRPr="00B63AC7">
        <w:rPr>
          <w:rFonts w:ascii="Arial" w:hAnsi="Arial" w:cs="Arial"/>
          <w:i/>
          <w:iCs/>
        </w:rPr>
        <w:t xml:space="preserve"> and ideally adopted in the final proposals.</w:t>
      </w:r>
    </w:p>
    <w:p w14:paraId="7E1D97EA" w14:textId="77777777" w:rsidR="00B63AC7" w:rsidRPr="00B63AC7" w:rsidRDefault="00B63AC7" w:rsidP="00B63AC7">
      <w:pPr>
        <w:jc w:val="both"/>
        <w:rPr>
          <w:rFonts w:ascii="Arial" w:hAnsi="Arial" w:cs="Arial"/>
          <w:i/>
          <w:iCs/>
        </w:rPr>
      </w:pPr>
    </w:p>
    <w:p w14:paraId="5059F02E" w14:textId="39C111E6" w:rsidR="00B63AC7" w:rsidRPr="00B63AC7" w:rsidRDefault="00B63AC7" w:rsidP="00B63AC7">
      <w:pPr>
        <w:jc w:val="both"/>
        <w:rPr>
          <w:rFonts w:ascii="Arial" w:hAnsi="Arial" w:cs="Arial"/>
          <w:i/>
          <w:iCs/>
        </w:rPr>
      </w:pPr>
      <w:r w:rsidRPr="00B63AC7">
        <w:rPr>
          <w:rFonts w:ascii="Arial" w:hAnsi="Arial" w:cs="Arial"/>
          <w:i/>
          <w:iCs/>
        </w:rPr>
        <w:t xml:space="preserve">The original development of the site in the 60’s </w:t>
      </w:r>
      <w:r w:rsidR="00A11E7D">
        <w:rPr>
          <w:rFonts w:ascii="Arial" w:hAnsi="Arial" w:cs="Arial"/>
          <w:i/>
          <w:iCs/>
        </w:rPr>
        <w:t>–</w:t>
      </w:r>
      <w:r w:rsidRPr="00B63AC7">
        <w:rPr>
          <w:rFonts w:ascii="Arial" w:hAnsi="Arial" w:cs="Arial"/>
          <w:i/>
          <w:iCs/>
        </w:rPr>
        <w:t xml:space="preserve"> 70’s was for a single user, IBM. </w:t>
      </w:r>
      <w:r w:rsidR="00C2543E">
        <w:rPr>
          <w:rFonts w:ascii="Arial" w:hAnsi="Arial" w:cs="Arial"/>
          <w:i/>
          <w:iCs/>
        </w:rPr>
        <w:t xml:space="preserve"> </w:t>
      </w:r>
      <w:r w:rsidRPr="00B63AC7">
        <w:rPr>
          <w:rFonts w:ascii="Arial" w:hAnsi="Arial" w:cs="Arial"/>
          <w:i/>
          <w:iCs/>
        </w:rPr>
        <w:t>Since then, the elegant buildings set in a park</w:t>
      </w:r>
      <w:r w:rsidR="006930EA">
        <w:rPr>
          <w:rFonts w:ascii="Arial" w:hAnsi="Arial" w:cs="Arial"/>
          <w:i/>
          <w:iCs/>
        </w:rPr>
        <w:t>-</w:t>
      </w:r>
      <w:r w:rsidRPr="00B63AC7">
        <w:rPr>
          <w:rFonts w:ascii="Arial" w:hAnsi="Arial" w:cs="Arial"/>
          <w:i/>
          <w:iCs/>
        </w:rPr>
        <w:t>like landscape have been subject to many changes, and an intensification of the use of the site.  That slow incremental growth has modified the site to such a degree that it now impacts negatively on the neighbouring residential areas.</w:t>
      </w:r>
    </w:p>
    <w:p w14:paraId="255FFE70" w14:textId="77777777" w:rsidR="00B63AC7" w:rsidRPr="00B63AC7" w:rsidRDefault="00B63AC7" w:rsidP="00B63AC7">
      <w:pPr>
        <w:jc w:val="both"/>
        <w:rPr>
          <w:rFonts w:ascii="Arial" w:hAnsi="Arial" w:cs="Arial"/>
          <w:i/>
          <w:iCs/>
        </w:rPr>
      </w:pPr>
    </w:p>
    <w:p w14:paraId="6EB0CD7A" w14:textId="77777777" w:rsidR="00B63AC7" w:rsidRPr="00B63AC7" w:rsidRDefault="00B63AC7" w:rsidP="00B63AC7">
      <w:pPr>
        <w:jc w:val="both"/>
        <w:rPr>
          <w:rFonts w:ascii="Arial" w:hAnsi="Arial" w:cs="Arial"/>
          <w:i/>
          <w:iCs/>
        </w:rPr>
      </w:pPr>
      <w:r w:rsidRPr="00B63AC7">
        <w:rPr>
          <w:rFonts w:ascii="Arial" w:hAnsi="Arial" w:cs="Arial"/>
          <w:i/>
          <w:iCs/>
        </w:rPr>
        <w:t xml:space="preserve">The concern of our members has been frequently voiced, and the Section 106 Condition which sought to limit the use of the access road on to Langstone Road, has </w:t>
      </w:r>
      <w:r w:rsidRPr="00B63AC7">
        <w:rPr>
          <w:rFonts w:ascii="Arial" w:hAnsi="Arial" w:cs="Arial"/>
          <w:i/>
          <w:iCs/>
        </w:rPr>
        <w:lastRenderedPageBreak/>
        <w:t>been honoured.  However, it is acknowledged that change is inevitable, and this has been recognised in the Draft Local Plan 2036, now at its Examination in Public stage.</w:t>
      </w:r>
    </w:p>
    <w:p w14:paraId="0FC7A368" w14:textId="77777777" w:rsidR="00B63AC7" w:rsidRPr="00B63AC7" w:rsidRDefault="00B63AC7" w:rsidP="00B63AC7">
      <w:pPr>
        <w:jc w:val="both"/>
        <w:rPr>
          <w:rFonts w:ascii="Arial" w:hAnsi="Arial" w:cs="Arial"/>
          <w:i/>
          <w:iCs/>
        </w:rPr>
      </w:pPr>
    </w:p>
    <w:p w14:paraId="78D4776A" w14:textId="77777777" w:rsidR="00B63AC7" w:rsidRPr="00B63AC7" w:rsidRDefault="00B63AC7" w:rsidP="00B63AC7">
      <w:pPr>
        <w:jc w:val="both"/>
        <w:rPr>
          <w:rFonts w:ascii="Arial" w:hAnsi="Arial" w:cs="Arial"/>
          <w:i/>
          <w:iCs/>
        </w:rPr>
      </w:pPr>
      <w:r w:rsidRPr="00B63AC7">
        <w:rPr>
          <w:rFonts w:ascii="Arial" w:hAnsi="Arial" w:cs="Arial"/>
          <w:i/>
          <w:iCs/>
        </w:rPr>
        <w:t>The term Fourth Industrial Revolution (4IR) has been coined and this is seen as an encouragement for the Site Owners to redevelop the site and its buildings.</w:t>
      </w:r>
    </w:p>
    <w:p w14:paraId="09F604EA" w14:textId="77777777" w:rsidR="00B63AC7" w:rsidRPr="00B63AC7" w:rsidRDefault="00B63AC7" w:rsidP="00B63AC7">
      <w:pPr>
        <w:jc w:val="both"/>
        <w:rPr>
          <w:rFonts w:ascii="Arial" w:hAnsi="Arial" w:cs="Arial"/>
          <w:i/>
          <w:iCs/>
        </w:rPr>
      </w:pPr>
    </w:p>
    <w:p w14:paraId="3E272B99" w14:textId="54506E74" w:rsidR="00B63AC7" w:rsidRPr="00B63AC7" w:rsidRDefault="00B63AC7" w:rsidP="00B63AC7">
      <w:pPr>
        <w:jc w:val="both"/>
        <w:rPr>
          <w:rFonts w:ascii="Arial" w:hAnsi="Arial" w:cs="Arial"/>
          <w:i/>
          <w:iCs/>
        </w:rPr>
      </w:pPr>
      <w:r w:rsidRPr="00B63AC7">
        <w:rPr>
          <w:rFonts w:ascii="Arial" w:hAnsi="Arial" w:cs="Arial"/>
          <w:i/>
          <w:iCs/>
        </w:rPr>
        <w:t>We are not entitled to discuss the Business Case for the proposals and accept the Local Planning Authority will have encouraged the Owners to optimise the site</w:t>
      </w:r>
      <w:r w:rsidR="00C801FD">
        <w:rPr>
          <w:rFonts w:ascii="Arial" w:hAnsi="Arial" w:cs="Arial"/>
          <w:i/>
          <w:iCs/>
        </w:rPr>
        <w:t>’</w:t>
      </w:r>
      <w:r w:rsidRPr="00B63AC7">
        <w:rPr>
          <w:rFonts w:ascii="Arial" w:hAnsi="Arial" w:cs="Arial"/>
          <w:i/>
          <w:iCs/>
        </w:rPr>
        <w:t>s potential.  Therefore, we must raise these matters which those of us living nearby fear may adversely affect our future enjoyment of the area.  The Consultation documents have been studied and we wish to refer to the design and scale of the buildings and the connection of the site to existing infrastructure.  Specifically</w:t>
      </w:r>
    </w:p>
    <w:p w14:paraId="7FC054F6" w14:textId="77777777" w:rsidR="00B63AC7" w:rsidRPr="00B63AC7" w:rsidRDefault="00B63AC7" w:rsidP="00B63AC7">
      <w:pPr>
        <w:jc w:val="both"/>
        <w:rPr>
          <w:rFonts w:ascii="Arial" w:hAnsi="Arial" w:cs="Arial"/>
          <w:i/>
          <w:iCs/>
        </w:rPr>
      </w:pPr>
    </w:p>
    <w:p w14:paraId="10884D0B" w14:textId="77777777" w:rsidR="00B63AC7" w:rsidRPr="00B63AC7" w:rsidRDefault="00B63AC7" w:rsidP="00B63AC7">
      <w:pPr>
        <w:jc w:val="both"/>
        <w:rPr>
          <w:rFonts w:ascii="Arial" w:hAnsi="Arial" w:cs="Arial"/>
          <w:i/>
          <w:iCs/>
        </w:rPr>
      </w:pPr>
    </w:p>
    <w:p w14:paraId="58005338" w14:textId="77777777"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Increased traffic generation particularly affecting the A3023</w:t>
      </w:r>
    </w:p>
    <w:p w14:paraId="1F857C57" w14:textId="77777777"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Adequacy of on-site parking and its control</w:t>
      </w:r>
    </w:p>
    <w:p w14:paraId="5EFFC5C8" w14:textId="32CC9E30"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 xml:space="preserve">Increased volumes of foul and storm water drainage and its </w:t>
      </w:r>
      <w:r w:rsidR="00F541EC">
        <w:rPr>
          <w:rFonts w:ascii="Arial" w:hAnsi="Arial" w:cs="Arial"/>
          <w:i/>
          <w:iCs/>
        </w:rPr>
        <w:t>potential to</w:t>
      </w:r>
      <w:r w:rsidRPr="00B63AC7">
        <w:rPr>
          <w:rFonts w:ascii="Arial" w:hAnsi="Arial" w:cs="Arial"/>
          <w:i/>
          <w:iCs/>
        </w:rPr>
        <w:t xml:space="preserve"> increas</w:t>
      </w:r>
      <w:r w:rsidR="00F541EC">
        <w:rPr>
          <w:rFonts w:ascii="Arial" w:hAnsi="Arial" w:cs="Arial"/>
          <w:i/>
          <w:iCs/>
        </w:rPr>
        <w:t>e</w:t>
      </w:r>
      <w:r w:rsidRPr="00B63AC7">
        <w:rPr>
          <w:rFonts w:ascii="Arial" w:hAnsi="Arial" w:cs="Arial"/>
          <w:i/>
          <w:iCs/>
        </w:rPr>
        <w:t xml:space="preserve"> the flood risk from the sea as well as fluvial run </w:t>
      </w:r>
      <w:proofErr w:type="gramStart"/>
      <w:r w:rsidRPr="00B63AC7">
        <w:rPr>
          <w:rFonts w:ascii="Arial" w:hAnsi="Arial" w:cs="Arial"/>
          <w:i/>
          <w:iCs/>
        </w:rPr>
        <w:t>off</w:t>
      </w:r>
      <w:r w:rsidR="00B13577">
        <w:rPr>
          <w:rFonts w:ascii="Arial" w:hAnsi="Arial" w:cs="Arial"/>
          <w:i/>
          <w:iCs/>
        </w:rPr>
        <w:t>;</w:t>
      </w:r>
      <w:proofErr w:type="gramEnd"/>
      <w:r w:rsidR="00B13577">
        <w:rPr>
          <w:rFonts w:ascii="Arial" w:hAnsi="Arial" w:cs="Arial"/>
          <w:i/>
          <w:iCs/>
        </w:rPr>
        <w:t xml:space="preserve"> SUDS</w:t>
      </w:r>
      <w:r w:rsidR="00784CDB">
        <w:rPr>
          <w:rFonts w:ascii="Arial" w:hAnsi="Arial" w:cs="Arial"/>
          <w:i/>
          <w:iCs/>
        </w:rPr>
        <w:t xml:space="preserve"> principles</w:t>
      </w:r>
    </w:p>
    <w:p w14:paraId="155381FE" w14:textId="77777777"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Scale of the buildings – overlooking adjacent residential property</w:t>
      </w:r>
    </w:p>
    <w:p w14:paraId="3FAEBC2C" w14:textId="77777777"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Anti-social uses – noise; burning of waste; noxious smells</w:t>
      </w:r>
    </w:p>
    <w:p w14:paraId="2D75C817" w14:textId="77777777"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Environmental threats – landscape damage; overnight illumination</w:t>
      </w:r>
    </w:p>
    <w:p w14:paraId="1A89E79C" w14:textId="77777777"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 xml:space="preserve">Carbon footprint – Energy used in demolition plus new build </w:t>
      </w:r>
    </w:p>
    <w:p w14:paraId="37870990" w14:textId="77777777" w:rsidR="00B63AC7" w:rsidRPr="00B63AC7" w:rsidRDefault="00B63AC7" w:rsidP="00B63AC7">
      <w:pPr>
        <w:pStyle w:val="ListParagraph"/>
        <w:numPr>
          <w:ilvl w:val="0"/>
          <w:numId w:val="1"/>
        </w:numPr>
        <w:jc w:val="both"/>
        <w:rPr>
          <w:rFonts w:ascii="Arial" w:hAnsi="Arial" w:cs="Arial"/>
          <w:i/>
          <w:iCs/>
        </w:rPr>
      </w:pPr>
      <w:r w:rsidRPr="00B63AC7">
        <w:rPr>
          <w:rFonts w:ascii="Arial" w:hAnsi="Arial" w:cs="Arial"/>
          <w:i/>
          <w:iCs/>
        </w:rPr>
        <w:t>Planning gain – improvement of footpaths (51B) and access; cycleways</w:t>
      </w:r>
    </w:p>
    <w:p w14:paraId="5286B480" w14:textId="77777777" w:rsidR="00B63AC7" w:rsidRPr="00B63AC7" w:rsidRDefault="00B63AC7" w:rsidP="00B63AC7">
      <w:pPr>
        <w:pStyle w:val="ListParagraph"/>
        <w:jc w:val="both"/>
        <w:rPr>
          <w:rFonts w:ascii="Arial" w:hAnsi="Arial" w:cs="Arial"/>
          <w:i/>
          <w:iCs/>
        </w:rPr>
      </w:pPr>
    </w:p>
    <w:p w14:paraId="14C76E84" w14:textId="77777777" w:rsidR="00B63AC7" w:rsidRPr="00B63AC7" w:rsidRDefault="00B63AC7" w:rsidP="00B63AC7">
      <w:pPr>
        <w:jc w:val="both"/>
        <w:rPr>
          <w:rFonts w:ascii="Arial" w:hAnsi="Arial" w:cs="Arial"/>
          <w:i/>
          <w:iCs/>
        </w:rPr>
      </w:pPr>
      <w:r w:rsidRPr="00B63AC7">
        <w:rPr>
          <w:rFonts w:ascii="Arial" w:hAnsi="Arial" w:cs="Arial"/>
          <w:i/>
          <w:iCs/>
        </w:rPr>
        <w:t>There are others worries about noise and dust during the construction phase and the length of time to see the scheme to completion.</w:t>
      </w:r>
    </w:p>
    <w:p w14:paraId="41E77387" w14:textId="77777777" w:rsidR="00B63AC7" w:rsidRPr="00B63AC7" w:rsidRDefault="00B63AC7" w:rsidP="00B63AC7">
      <w:pPr>
        <w:jc w:val="both"/>
        <w:rPr>
          <w:rFonts w:ascii="Arial" w:hAnsi="Arial" w:cs="Arial"/>
          <w:i/>
          <w:iCs/>
        </w:rPr>
      </w:pPr>
    </w:p>
    <w:p w14:paraId="6747D702" w14:textId="77777777" w:rsidR="00B63AC7" w:rsidRPr="00A11E7D" w:rsidRDefault="00B63AC7" w:rsidP="00B63AC7">
      <w:pPr>
        <w:jc w:val="both"/>
        <w:rPr>
          <w:rFonts w:ascii="Arial" w:hAnsi="Arial" w:cs="Arial"/>
          <w:i/>
        </w:rPr>
      </w:pPr>
      <w:r w:rsidRPr="00A11E7D">
        <w:rPr>
          <w:rFonts w:ascii="Arial" w:hAnsi="Arial" w:cs="Arial"/>
          <w:i/>
        </w:rPr>
        <w:t>These remarks are offered as an introduction to our concerns rather than a request to discuss the project per se.</w:t>
      </w:r>
    </w:p>
    <w:p w14:paraId="49959B1A" w14:textId="77777777" w:rsidR="00C7672A" w:rsidRDefault="00C7672A" w:rsidP="00C04842">
      <w:pPr>
        <w:tabs>
          <w:tab w:val="left" w:pos="3401"/>
        </w:tabs>
        <w:jc w:val="both"/>
        <w:rPr>
          <w:rFonts w:ascii="Arial" w:hAnsi="Arial" w:cs="Arial"/>
        </w:rPr>
      </w:pPr>
    </w:p>
    <w:p w14:paraId="4AD903A3" w14:textId="77777777" w:rsidR="00A11E7D" w:rsidRDefault="00A11E7D" w:rsidP="00C04842">
      <w:pPr>
        <w:tabs>
          <w:tab w:val="left" w:pos="3401"/>
        </w:tabs>
        <w:jc w:val="both"/>
        <w:rPr>
          <w:rFonts w:ascii="Arial" w:hAnsi="Arial" w:cs="Arial"/>
        </w:rPr>
      </w:pPr>
    </w:p>
    <w:p w14:paraId="6158FAFC" w14:textId="39A80732" w:rsidR="00374B54" w:rsidRDefault="00374B54" w:rsidP="00C04842">
      <w:pPr>
        <w:tabs>
          <w:tab w:val="left" w:pos="3401"/>
        </w:tabs>
        <w:jc w:val="both"/>
        <w:rPr>
          <w:rFonts w:ascii="Arial" w:hAnsi="Arial" w:cs="Arial"/>
        </w:rPr>
      </w:pPr>
      <w:r>
        <w:rPr>
          <w:rFonts w:ascii="Arial" w:hAnsi="Arial" w:cs="Arial"/>
        </w:rPr>
        <w:t>Opening the responses, Mr Lawson (</w:t>
      </w:r>
      <w:r w:rsidRPr="00582F47">
        <w:rPr>
          <w:rFonts w:ascii="Arial" w:hAnsi="Arial" w:cs="Arial"/>
          <w:b/>
          <w:bCs/>
        </w:rPr>
        <w:t>TL</w:t>
      </w:r>
      <w:r>
        <w:rPr>
          <w:rFonts w:ascii="Arial" w:hAnsi="Arial" w:cs="Arial"/>
        </w:rPr>
        <w:t>)</w:t>
      </w:r>
      <w:r w:rsidR="00B7712D">
        <w:rPr>
          <w:rFonts w:ascii="Arial" w:hAnsi="Arial" w:cs="Arial"/>
        </w:rPr>
        <w:t xml:space="preserve"> advised the Site had been acquired by XLB</w:t>
      </w:r>
      <w:r w:rsidR="00192286">
        <w:rPr>
          <w:rFonts w:ascii="Arial" w:hAnsi="Arial" w:cs="Arial"/>
        </w:rPr>
        <w:t xml:space="preserve"> a year ago and that it was committed to this</w:t>
      </w:r>
      <w:r w:rsidR="00037117">
        <w:rPr>
          <w:rFonts w:ascii="Arial" w:hAnsi="Arial" w:cs="Arial"/>
        </w:rPr>
        <w:t xml:space="preserve"> </w:t>
      </w:r>
      <w:r w:rsidR="00532AE3">
        <w:rPr>
          <w:rFonts w:ascii="Arial" w:hAnsi="Arial" w:cs="Arial"/>
        </w:rPr>
        <w:t xml:space="preserve">location </w:t>
      </w:r>
      <w:r w:rsidR="00037117">
        <w:rPr>
          <w:rFonts w:ascii="Arial" w:hAnsi="Arial" w:cs="Arial"/>
        </w:rPr>
        <w:t>as a major Regeneration Project. The Owners have already</w:t>
      </w:r>
      <w:r w:rsidR="00B07BE0">
        <w:rPr>
          <w:rFonts w:ascii="Arial" w:hAnsi="Arial" w:cs="Arial"/>
        </w:rPr>
        <w:t xml:space="preserve"> invested in site </w:t>
      </w:r>
      <w:r w:rsidR="000C0FB8">
        <w:rPr>
          <w:rFonts w:ascii="Arial" w:hAnsi="Arial" w:cs="Arial"/>
        </w:rPr>
        <w:t>amenities,</w:t>
      </w:r>
      <w:r w:rsidR="00B07BE0">
        <w:rPr>
          <w:rFonts w:ascii="Arial" w:hAnsi="Arial" w:cs="Arial"/>
        </w:rPr>
        <w:t xml:space="preserve"> </w:t>
      </w:r>
      <w:r w:rsidR="00BC79E5">
        <w:rPr>
          <w:rFonts w:ascii="Arial" w:hAnsi="Arial" w:cs="Arial"/>
        </w:rPr>
        <w:t xml:space="preserve">the gymnasium, café, new </w:t>
      </w:r>
      <w:r w:rsidR="0060526F">
        <w:rPr>
          <w:rFonts w:ascii="Arial" w:hAnsi="Arial" w:cs="Arial"/>
        </w:rPr>
        <w:t>signage,</w:t>
      </w:r>
      <w:r w:rsidR="00BC79E5">
        <w:rPr>
          <w:rFonts w:ascii="Arial" w:hAnsi="Arial" w:cs="Arial"/>
        </w:rPr>
        <w:t xml:space="preserve"> and landscaping works</w:t>
      </w:r>
      <w:r w:rsidR="000C0FB8">
        <w:rPr>
          <w:rFonts w:ascii="Arial" w:hAnsi="Arial" w:cs="Arial"/>
        </w:rPr>
        <w:t>.  The site, of some 40 acres</w:t>
      </w:r>
      <w:r w:rsidR="0060526F">
        <w:rPr>
          <w:rFonts w:ascii="Arial" w:hAnsi="Arial" w:cs="Arial"/>
        </w:rPr>
        <w:t xml:space="preserve"> (16 hectares) adds to the Compan</w:t>
      </w:r>
      <w:r w:rsidR="0015009C">
        <w:rPr>
          <w:rFonts w:ascii="Arial" w:hAnsi="Arial" w:cs="Arial"/>
        </w:rPr>
        <w:t>y’s</w:t>
      </w:r>
      <w:r w:rsidR="00A85A03">
        <w:rPr>
          <w:rFonts w:ascii="Arial" w:hAnsi="Arial" w:cs="Arial"/>
        </w:rPr>
        <w:t xml:space="preserve"> </w:t>
      </w:r>
      <w:r w:rsidR="0060526F">
        <w:rPr>
          <w:rFonts w:ascii="Arial" w:hAnsi="Arial" w:cs="Arial"/>
        </w:rPr>
        <w:t>port</w:t>
      </w:r>
      <w:r w:rsidR="00A85A03">
        <w:rPr>
          <w:rFonts w:ascii="Arial" w:hAnsi="Arial" w:cs="Arial"/>
        </w:rPr>
        <w:t>f</w:t>
      </w:r>
      <w:r w:rsidR="0060526F">
        <w:rPr>
          <w:rFonts w:ascii="Arial" w:hAnsi="Arial" w:cs="Arial"/>
        </w:rPr>
        <w:t>olio</w:t>
      </w:r>
      <w:r w:rsidR="00FF00FB">
        <w:rPr>
          <w:rFonts w:ascii="Arial" w:hAnsi="Arial" w:cs="Arial"/>
        </w:rPr>
        <w:t xml:space="preserve"> of similar facilities around the </w:t>
      </w:r>
      <w:r w:rsidR="00EB43D5">
        <w:rPr>
          <w:rFonts w:ascii="Arial" w:hAnsi="Arial" w:cs="Arial"/>
        </w:rPr>
        <w:t>C</w:t>
      </w:r>
      <w:r w:rsidR="00FF00FB">
        <w:rPr>
          <w:rFonts w:ascii="Arial" w:hAnsi="Arial" w:cs="Arial"/>
        </w:rPr>
        <w:t>ountry</w:t>
      </w:r>
      <w:r w:rsidR="00EB43D5">
        <w:rPr>
          <w:rFonts w:ascii="Arial" w:hAnsi="Arial" w:cs="Arial"/>
        </w:rPr>
        <w:t xml:space="preserve"> and they intend to develop it in line</w:t>
      </w:r>
      <w:r w:rsidR="00F54668">
        <w:rPr>
          <w:rFonts w:ascii="Arial" w:hAnsi="Arial" w:cs="Arial"/>
        </w:rPr>
        <w:t xml:space="preserve"> with a vision they have for such sites</w:t>
      </w:r>
      <w:r w:rsidR="000B6565">
        <w:rPr>
          <w:rFonts w:ascii="Arial" w:hAnsi="Arial" w:cs="Arial"/>
        </w:rPr>
        <w:t xml:space="preserve"> in the future.</w:t>
      </w:r>
    </w:p>
    <w:p w14:paraId="0B78601E" w14:textId="77777777" w:rsidR="008805F8" w:rsidRDefault="008805F8" w:rsidP="00C04842">
      <w:pPr>
        <w:tabs>
          <w:tab w:val="left" w:pos="3401"/>
        </w:tabs>
        <w:jc w:val="both"/>
        <w:rPr>
          <w:rFonts w:ascii="Arial" w:hAnsi="Arial" w:cs="Arial"/>
        </w:rPr>
      </w:pPr>
    </w:p>
    <w:p w14:paraId="000CA8D3" w14:textId="27F2C74F" w:rsidR="008805F8" w:rsidRDefault="008805F8" w:rsidP="00C04842">
      <w:pPr>
        <w:tabs>
          <w:tab w:val="left" w:pos="3401"/>
        </w:tabs>
        <w:jc w:val="both"/>
        <w:rPr>
          <w:rFonts w:ascii="Arial" w:hAnsi="Arial" w:cs="Arial"/>
        </w:rPr>
      </w:pPr>
      <w:r>
        <w:rPr>
          <w:rFonts w:ascii="Arial" w:hAnsi="Arial" w:cs="Arial"/>
        </w:rPr>
        <w:t>They foresee a programme</w:t>
      </w:r>
      <w:r w:rsidR="00511C22">
        <w:rPr>
          <w:rFonts w:ascii="Arial" w:hAnsi="Arial" w:cs="Arial"/>
        </w:rPr>
        <w:t xml:space="preserve"> of change over a </w:t>
      </w:r>
      <w:r w:rsidR="00647917">
        <w:rPr>
          <w:rFonts w:ascii="Arial" w:hAnsi="Arial" w:cs="Arial"/>
        </w:rPr>
        <w:t>10-year</w:t>
      </w:r>
      <w:r w:rsidR="00511C22">
        <w:rPr>
          <w:rFonts w:ascii="Arial" w:hAnsi="Arial" w:cs="Arial"/>
        </w:rPr>
        <w:t xml:space="preserve"> period starting with the </w:t>
      </w:r>
      <w:r w:rsidR="00175933">
        <w:rPr>
          <w:rFonts w:ascii="Arial" w:hAnsi="Arial" w:cs="Arial"/>
        </w:rPr>
        <w:t>approved works under Planning Approval APP/</w:t>
      </w:r>
      <w:r w:rsidR="009168AA">
        <w:rPr>
          <w:rFonts w:ascii="Arial" w:hAnsi="Arial" w:cs="Arial"/>
        </w:rPr>
        <w:t>19/</w:t>
      </w:r>
      <w:r w:rsidR="00850308">
        <w:rPr>
          <w:rFonts w:ascii="Arial" w:hAnsi="Arial" w:cs="Arial"/>
        </w:rPr>
        <w:t>00703.</w:t>
      </w:r>
    </w:p>
    <w:p w14:paraId="6D768312" w14:textId="77777777" w:rsidR="00522E4D" w:rsidRDefault="00522E4D" w:rsidP="00C04842">
      <w:pPr>
        <w:tabs>
          <w:tab w:val="left" w:pos="3401"/>
        </w:tabs>
        <w:jc w:val="both"/>
        <w:rPr>
          <w:rFonts w:ascii="Arial" w:hAnsi="Arial" w:cs="Arial"/>
        </w:rPr>
      </w:pPr>
    </w:p>
    <w:p w14:paraId="7251CCAA" w14:textId="4FD3CA2F" w:rsidR="00522E4D" w:rsidRDefault="00647917" w:rsidP="00C04842">
      <w:pPr>
        <w:tabs>
          <w:tab w:val="left" w:pos="3401"/>
        </w:tabs>
        <w:jc w:val="both"/>
        <w:rPr>
          <w:rFonts w:ascii="Arial" w:hAnsi="Arial" w:cs="Arial"/>
        </w:rPr>
      </w:pPr>
      <w:r>
        <w:rPr>
          <w:rFonts w:ascii="Arial" w:hAnsi="Arial" w:cs="Arial"/>
        </w:rPr>
        <w:t>Paul Newton (</w:t>
      </w:r>
      <w:r w:rsidRPr="00582F47">
        <w:rPr>
          <w:rFonts w:ascii="Arial" w:hAnsi="Arial" w:cs="Arial"/>
          <w:b/>
          <w:bCs/>
        </w:rPr>
        <w:t>PN</w:t>
      </w:r>
      <w:r>
        <w:rPr>
          <w:rFonts w:ascii="Arial" w:hAnsi="Arial" w:cs="Arial"/>
        </w:rPr>
        <w:t>)</w:t>
      </w:r>
      <w:r w:rsidR="0005742A">
        <w:rPr>
          <w:rFonts w:ascii="Arial" w:hAnsi="Arial" w:cs="Arial"/>
        </w:rPr>
        <w:t xml:space="preserve"> took over explaining the site is in decline</w:t>
      </w:r>
      <w:r w:rsidR="00E24993">
        <w:rPr>
          <w:rFonts w:ascii="Arial" w:hAnsi="Arial" w:cs="Arial"/>
        </w:rPr>
        <w:t xml:space="preserve"> quoting employment figures from 20</w:t>
      </w:r>
      <w:r w:rsidR="0076281F">
        <w:rPr>
          <w:rFonts w:ascii="Arial" w:hAnsi="Arial" w:cs="Arial"/>
        </w:rPr>
        <w:t xml:space="preserve">18 of 2500 </w:t>
      </w:r>
      <w:r w:rsidR="001939FB">
        <w:rPr>
          <w:rFonts w:ascii="Arial" w:hAnsi="Arial" w:cs="Arial"/>
        </w:rPr>
        <w:t>persons but</w:t>
      </w:r>
      <w:r w:rsidR="0076281F">
        <w:rPr>
          <w:rFonts w:ascii="Arial" w:hAnsi="Arial" w:cs="Arial"/>
        </w:rPr>
        <w:t xml:space="preserve"> falling to around</w:t>
      </w:r>
      <w:r w:rsidR="001939FB">
        <w:rPr>
          <w:rFonts w:ascii="Arial" w:hAnsi="Arial" w:cs="Arial"/>
        </w:rPr>
        <w:t xml:space="preserve"> 1200 at the present time. The accommodation</w:t>
      </w:r>
      <w:r w:rsidR="00795B44">
        <w:rPr>
          <w:rFonts w:ascii="Arial" w:hAnsi="Arial" w:cs="Arial"/>
        </w:rPr>
        <w:t xml:space="preserve"> does not meet the demands</w:t>
      </w:r>
      <w:r w:rsidR="00407916">
        <w:rPr>
          <w:rFonts w:ascii="Arial" w:hAnsi="Arial" w:cs="Arial"/>
        </w:rPr>
        <w:t xml:space="preserve"> for modern business premises</w:t>
      </w:r>
      <w:r w:rsidR="006B3F49">
        <w:rPr>
          <w:rFonts w:ascii="Arial" w:hAnsi="Arial" w:cs="Arial"/>
        </w:rPr>
        <w:t>.  The existing buildings are too inflexible</w:t>
      </w:r>
      <w:r w:rsidR="00306B23">
        <w:rPr>
          <w:rFonts w:ascii="Arial" w:hAnsi="Arial" w:cs="Arial"/>
        </w:rPr>
        <w:t xml:space="preserve"> </w:t>
      </w:r>
      <w:r w:rsidR="008D7017">
        <w:rPr>
          <w:rFonts w:ascii="Arial" w:hAnsi="Arial" w:cs="Arial"/>
        </w:rPr>
        <w:t>and</w:t>
      </w:r>
      <w:r w:rsidR="00CF02A9">
        <w:rPr>
          <w:rFonts w:ascii="Arial" w:hAnsi="Arial" w:cs="Arial"/>
        </w:rPr>
        <w:t xml:space="preserve"> adaptation to present day requirements</w:t>
      </w:r>
      <w:r w:rsidR="00306B23">
        <w:rPr>
          <w:rFonts w:ascii="Arial" w:hAnsi="Arial" w:cs="Arial"/>
        </w:rPr>
        <w:t xml:space="preserve"> an uneconomic</w:t>
      </w:r>
      <w:r w:rsidR="004606BA">
        <w:rPr>
          <w:rFonts w:ascii="Arial" w:hAnsi="Arial" w:cs="Arial"/>
        </w:rPr>
        <w:t xml:space="preserve"> prospect</w:t>
      </w:r>
      <w:r w:rsidR="00FB1EAE">
        <w:rPr>
          <w:rFonts w:ascii="Arial" w:hAnsi="Arial" w:cs="Arial"/>
        </w:rPr>
        <w:t xml:space="preserve">. Extensive discussions have been held with </w:t>
      </w:r>
      <w:r w:rsidR="0055175B">
        <w:rPr>
          <w:rFonts w:ascii="Arial" w:hAnsi="Arial" w:cs="Arial"/>
        </w:rPr>
        <w:t>Officers and Members of the Local Authority</w:t>
      </w:r>
      <w:r w:rsidR="00701251">
        <w:rPr>
          <w:rFonts w:ascii="Arial" w:hAnsi="Arial" w:cs="Arial"/>
        </w:rPr>
        <w:t xml:space="preserve"> and, noting this to be one of the major</w:t>
      </w:r>
      <w:r w:rsidR="00544BEA">
        <w:rPr>
          <w:rFonts w:ascii="Arial" w:hAnsi="Arial" w:cs="Arial"/>
        </w:rPr>
        <w:t xml:space="preserve"> employment centres in the Borough, the need for significant regener</w:t>
      </w:r>
      <w:r w:rsidR="008549CC">
        <w:rPr>
          <w:rFonts w:ascii="Arial" w:hAnsi="Arial" w:cs="Arial"/>
        </w:rPr>
        <w:t>a</w:t>
      </w:r>
      <w:r w:rsidR="00544BEA">
        <w:rPr>
          <w:rFonts w:ascii="Arial" w:hAnsi="Arial" w:cs="Arial"/>
        </w:rPr>
        <w:t>tion</w:t>
      </w:r>
      <w:r w:rsidR="008549CC">
        <w:rPr>
          <w:rFonts w:ascii="Arial" w:hAnsi="Arial" w:cs="Arial"/>
        </w:rPr>
        <w:t xml:space="preserve"> has been agreed. The site </w:t>
      </w:r>
      <w:r w:rsidR="0062511F">
        <w:rPr>
          <w:rFonts w:ascii="Arial" w:hAnsi="Arial" w:cs="Arial"/>
        </w:rPr>
        <w:t>is included in the emerging Draft Local Plan 2036</w:t>
      </w:r>
      <w:r w:rsidR="00DF6B9D">
        <w:rPr>
          <w:rFonts w:ascii="Arial" w:hAnsi="Arial" w:cs="Arial"/>
        </w:rPr>
        <w:t xml:space="preserve">, </w:t>
      </w:r>
      <w:r w:rsidR="008165C8">
        <w:rPr>
          <w:rFonts w:ascii="Arial" w:hAnsi="Arial" w:cs="Arial"/>
        </w:rPr>
        <w:t>at</w:t>
      </w:r>
      <w:r w:rsidR="00DF6B9D">
        <w:rPr>
          <w:rFonts w:ascii="Arial" w:hAnsi="Arial" w:cs="Arial"/>
        </w:rPr>
        <w:t xml:space="preserve"> Section KP6 highlighting the </w:t>
      </w:r>
      <w:r w:rsidR="00DF6B9D">
        <w:rPr>
          <w:rFonts w:ascii="Arial" w:hAnsi="Arial" w:cs="Arial"/>
        </w:rPr>
        <w:lastRenderedPageBreak/>
        <w:t>opportunity</w:t>
      </w:r>
      <w:r w:rsidR="007B7DFB">
        <w:rPr>
          <w:rFonts w:ascii="Arial" w:hAnsi="Arial" w:cs="Arial"/>
        </w:rPr>
        <w:t xml:space="preserve"> to locate new R&amp;D businesses in Langstone</w:t>
      </w:r>
      <w:r w:rsidR="00727CC6">
        <w:rPr>
          <w:rFonts w:ascii="Arial" w:hAnsi="Arial" w:cs="Arial"/>
        </w:rPr>
        <w:t xml:space="preserve"> and leading the Fourth Industrial Revolution (4IR)</w:t>
      </w:r>
      <w:r w:rsidR="006F7119">
        <w:rPr>
          <w:rFonts w:ascii="Arial" w:hAnsi="Arial" w:cs="Arial"/>
        </w:rPr>
        <w:t>.</w:t>
      </w:r>
    </w:p>
    <w:p w14:paraId="3C632C3F" w14:textId="77777777" w:rsidR="006F7119" w:rsidRDefault="006F7119" w:rsidP="00C04842">
      <w:pPr>
        <w:tabs>
          <w:tab w:val="left" w:pos="3401"/>
        </w:tabs>
        <w:jc w:val="both"/>
        <w:rPr>
          <w:rFonts w:ascii="Arial" w:hAnsi="Arial" w:cs="Arial"/>
        </w:rPr>
      </w:pPr>
    </w:p>
    <w:p w14:paraId="330AC81C" w14:textId="7A9777A4" w:rsidR="006F7119" w:rsidRDefault="006F7119" w:rsidP="00C04842">
      <w:pPr>
        <w:tabs>
          <w:tab w:val="left" w:pos="3401"/>
        </w:tabs>
        <w:jc w:val="both"/>
        <w:rPr>
          <w:rFonts w:ascii="Arial" w:hAnsi="Arial" w:cs="Arial"/>
        </w:rPr>
      </w:pPr>
      <w:r>
        <w:rPr>
          <w:rFonts w:ascii="Arial" w:hAnsi="Arial" w:cs="Arial"/>
        </w:rPr>
        <w:t>Mark Evans (</w:t>
      </w:r>
      <w:r w:rsidRPr="00582F47">
        <w:rPr>
          <w:rFonts w:ascii="Arial" w:hAnsi="Arial" w:cs="Arial"/>
          <w:b/>
          <w:bCs/>
        </w:rPr>
        <w:t>ME</w:t>
      </w:r>
      <w:r>
        <w:rPr>
          <w:rFonts w:ascii="Arial" w:hAnsi="Arial" w:cs="Arial"/>
        </w:rPr>
        <w:t>)</w:t>
      </w:r>
      <w:r w:rsidR="00D3632F">
        <w:rPr>
          <w:rFonts w:ascii="Arial" w:hAnsi="Arial" w:cs="Arial"/>
        </w:rPr>
        <w:t xml:space="preserve"> presented a series of drawings to illustrate the</w:t>
      </w:r>
      <w:r w:rsidR="008F62C7">
        <w:rPr>
          <w:rFonts w:ascii="Arial" w:hAnsi="Arial" w:cs="Arial"/>
        </w:rPr>
        <w:t xml:space="preserve"> analysis undertaken of the site referring to the constraints</w:t>
      </w:r>
      <w:r w:rsidR="00BE27B9">
        <w:rPr>
          <w:rFonts w:ascii="Arial" w:hAnsi="Arial" w:cs="Arial"/>
        </w:rPr>
        <w:t xml:space="preserve"> imposed by the original buildings</w:t>
      </w:r>
      <w:r w:rsidR="00453A24">
        <w:rPr>
          <w:rFonts w:ascii="Arial" w:hAnsi="Arial" w:cs="Arial"/>
        </w:rPr>
        <w:t>, mostly designed for manufacturing</w:t>
      </w:r>
      <w:r w:rsidR="00402CDC">
        <w:rPr>
          <w:rFonts w:ascii="Arial" w:hAnsi="Arial" w:cs="Arial"/>
        </w:rPr>
        <w:t>,</w:t>
      </w:r>
      <w:r w:rsidR="00BE27B9">
        <w:rPr>
          <w:rFonts w:ascii="Arial" w:hAnsi="Arial" w:cs="Arial"/>
        </w:rPr>
        <w:t xml:space="preserve"> and the </w:t>
      </w:r>
      <w:r w:rsidR="00C327B8">
        <w:rPr>
          <w:rFonts w:ascii="Arial" w:hAnsi="Arial" w:cs="Arial"/>
        </w:rPr>
        <w:t xml:space="preserve">two </w:t>
      </w:r>
      <w:r w:rsidR="00BE27B9">
        <w:rPr>
          <w:rFonts w:ascii="Arial" w:hAnsi="Arial" w:cs="Arial"/>
        </w:rPr>
        <w:t>access points for vehicles.</w:t>
      </w:r>
    </w:p>
    <w:p w14:paraId="1DF1F70D" w14:textId="77777777" w:rsidR="00402CDC" w:rsidRDefault="00402CDC" w:rsidP="00C04842">
      <w:pPr>
        <w:tabs>
          <w:tab w:val="left" w:pos="3401"/>
        </w:tabs>
        <w:jc w:val="both"/>
        <w:rPr>
          <w:rFonts w:ascii="Arial" w:hAnsi="Arial" w:cs="Arial"/>
        </w:rPr>
      </w:pPr>
    </w:p>
    <w:p w14:paraId="0EB38CEC" w14:textId="6F60C5FB" w:rsidR="00402CDC" w:rsidRDefault="00402CDC" w:rsidP="00C04842">
      <w:pPr>
        <w:tabs>
          <w:tab w:val="left" w:pos="3401"/>
        </w:tabs>
        <w:jc w:val="both"/>
        <w:rPr>
          <w:rFonts w:ascii="Arial" w:hAnsi="Arial" w:cs="Arial"/>
        </w:rPr>
      </w:pPr>
      <w:r>
        <w:rPr>
          <w:rFonts w:ascii="Arial" w:hAnsi="Arial" w:cs="Arial"/>
        </w:rPr>
        <w:t>He</w:t>
      </w:r>
      <w:r w:rsidR="00D902A1">
        <w:rPr>
          <w:rFonts w:ascii="Arial" w:hAnsi="Arial" w:cs="Arial"/>
        </w:rPr>
        <w:t xml:space="preserve"> described</w:t>
      </w:r>
      <w:r w:rsidR="000032C6">
        <w:rPr>
          <w:rFonts w:ascii="Arial" w:hAnsi="Arial" w:cs="Arial"/>
        </w:rPr>
        <w:t xml:space="preserve"> a new pattern</w:t>
      </w:r>
      <w:r w:rsidR="00F56FB3">
        <w:rPr>
          <w:rFonts w:ascii="Arial" w:hAnsi="Arial" w:cs="Arial"/>
        </w:rPr>
        <w:t xml:space="preserve"> for circulation within the site for pedestrians and vehicles</w:t>
      </w:r>
      <w:r w:rsidR="00115FD8">
        <w:rPr>
          <w:rFonts w:ascii="Arial" w:hAnsi="Arial" w:cs="Arial"/>
        </w:rPr>
        <w:t xml:space="preserve"> </w:t>
      </w:r>
      <w:r w:rsidR="00D15555">
        <w:rPr>
          <w:rFonts w:ascii="Arial" w:hAnsi="Arial" w:cs="Arial"/>
        </w:rPr>
        <w:t>with</w:t>
      </w:r>
      <w:r w:rsidR="00115FD8">
        <w:rPr>
          <w:rFonts w:ascii="Arial" w:hAnsi="Arial" w:cs="Arial"/>
        </w:rPr>
        <w:t xml:space="preserve"> a vision to distribute</w:t>
      </w:r>
      <w:r w:rsidR="00D62A61">
        <w:rPr>
          <w:rFonts w:ascii="Arial" w:hAnsi="Arial" w:cs="Arial"/>
        </w:rPr>
        <w:t xml:space="preserve"> the buildings </w:t>
      </w:r>
      <w:r w:rsidR="00473FAB">
        <w:rPr>
          <w:rFonts w:ascii="Arial" w:hAnsi="Arial" w:cs="Arial"/>
        </w:rPr>
        <w:t>evenly</w:t>
      </w:r>
      <w:r w:rsidR="00D62A61">
        <w:rPr>
          <w:rFonts w:ascii="Arial" w:hAnsi="Arial" w:cs="Arial"/>
        </w:rPr>
        <w:t xml:space="preserve"> across the site</w:t>
      </w:r>
      <w:r w:rsidR="00473FAB">
        <w:rPr>
          <w:rFonts w:ascii="Arial" w:hAnsi="Arial" w:cs="Arial"/>
        </w:rPr>
        <w:t>, thereby providing opportunities</w:t>
      </w:r>
      <w:r w:rsidR="00B257DB">
        <w:rPr>
          <w:rFonts w:ascii="Arial" w:hAnsi="Arial" w:cs="Arial"/>
        </w:rPr>
        <w:t xml:space="preserve"> </w:t>
      </w:r>
      <w:r w:rsidR="0005512B">
        <w:rPr>
          <w:rFonts w:ascii="Arial" w:hAnsi="Arial" w:cs="Arial"/>
        </w:rPr>
        <w:t>for more landscaping and people friendly spaces.</w:t>
      </w:r>
      <w:r w:rsidR="00881FEA">
        <w:rPr>
          <w:rFonts w:ascii="Arial" w:hAnsi="Arial" w:cs="Arial"/>
        </w:rPr>
        <w:t xml:space="preserve"> The proposals are still at feasibility stage</w:t>
      </w:r>
      <w:r w:rsidR="00526ECC">
        <w:rPr>
          <w:rFonts w:ascii="Arial" w:hAnsi="Arial" w:cs="Arial"/>
        </w:rPr>
        <w:t>, to support the Outline Planning Application due in February</w:t>
      </w:r>
      <w:r w:rsidR="00A63858">
        <w:rPr>
          <w:rFonts w:ascii="Arial" w:hAnsi="Arial" w:cs="Arial"/>
        </w:rPr>
        <w:t>, and</w:t>
      </w:r>
      <w:r w:rsidR="00123A1A">
        <w:rPr>
          <w:rFonts w:ascii="Arial" w:hAnsi="Arial" w:cs="Arial"/>
        </w:rPr>
        <w:t xml:space="preserve"> he described the </w:t>
      </w:r>
      <w:r w:rsidR="00BC2EF2">
        <w:rPr>
          <w:rFonts w:ascii="Arial" w:hAnsi="Arial" w:cs="Arial"/>
        </w:rPr>
        <w:t xml:space="preserve">concept of the </w:t>
      </w:r>
      <w:r w:rsidR="00123A1A">
        <w:rPr>
          <w:rFonts w:ascii="Arial" w:hAnsi="Arial" w:cs="Arial"/>
        </w:rPr>
        <w:t>design of the buildings</w:t>
      </w:r>
      <w:r w:rsidR="003B0052">
        <w:rPr>
          <w:rFonts w:ascii="Arial" w:hAnsi="Arial" w:cs="Arial"/>
        </w:rPr>
        <w:t>,</w:t>
      </w:r>
      <w:r w:rsidR="00123A1A">
        <w:rPr>
          <w:rFonts w:ascii="Arial" w:hAnsi="Arial" w:cs="Arial"/>
        </w:rPr>
        <w:t xml:space="preserve"> and choice of materials</w:t>
      </w:r>
      <w:r w:rsidR="003B0052">
        <w:rPr>
          <w:rFonts w:ascii="Arial" w:hAnsi="Arial" w:cs="Arial"/>
        </w:rPr>
        <w:t>,</w:t>
      </w:r>
      <w:r w:rsidR="00E2508C">
        <w:rPr>
          <w:rFonts w:ascii="Arial" w:hAnsi="Arial" w:cs="Arial"/>
        </w:rPr>
        <w:t xml:space="preserve"> aiming to produce an upmarket visual environment</w:t>
      </w:r>
      <w:r w:rsidR="00791E91">
        <w:rPr>
          <w:rFonts w:ascii="Arial" w:hAnsi="Arial" w:cs="Arial"/>
        </w:rPr>
        <w:t xml:space="preserve"> in keeping with the ambitions for wider R&amp;D</w:t>
      </w:r>
      <w:r w:rsidR="00D8530A">
        <w:rPr>
          <w:rFonts w:ascii="Arial" w:hAnsi="Arial" w:cs="Arial"/>
        </w:rPr>
        <w:t xml:space="preserve"> use.</w:t>
      </w:r>
    </w:p>
    <w:p w14:paraId="3C2B2DD7" w14:textId="77777777" w:rsidR="00D8530A" w:rsidRDefault="00D8530A" w:rsidP="00C04842">
      <w:pPr>
        <w:tabs>
          <w:tab w:val="left" w:pos="3401"/>
        </w:tabs>
        <w:jc w:val="both"/>
        <w:rPr>
          <w:rFonts w:ascii="Arial" w:hAnsi="Arial" w:cs="Arial"/>
        </w:rPr>
      </w:pPr>
    </w:p>
    <w:p w14:paraId="5AB468EA" w14:textId="4C1A6581" w:rsidR="00D8530A" w:rsidRDefault="00D8530A" w:rsidP="00C04842">
      <w:pPr>
        <w:tabs>
          <w:tab w:val="left" w:pos="3401"/>
        </w:tabs>
        <w:jc w:val="both"/>
        <w:rPr>
          <w:rFonts w:ascii="Arial" w:hAnsi="Arial" w:cs="Arial"/>
        </w:rPr>
      </w:pPr>
      <w:r>
        <w:rPr>
          <w:rFonts w:ascii="Arial" w:hAnsi="Arial" w:cs="Arial"/>
        </w:rPr>
        <w:t xml:space="preserve">The scale and mass of the buildings </w:t>
      </w:r>
      <w:r w:rsidR="00980C3A">
        <w:rPr>
          <w:rFonts w:ascii="Arial" w:hAnsi="Arial" w:cs="Arial"/>
        </w:rPr>
        <w:t>will replicate</w:t>
      </w:r>
      <w:r w:rsidR="00EF0416">
        <w:rPr>
          <w:rFonts w:ascii="Arial" w:hAnsi="Arial" w:cs="Arial"/>
        </w:rPr>
        <w:t xml:space="preserve"> those to be replaced but the intervening spaces will be</w:t>
      </w:r>
      <w:r w:rsidR="00B20C13">
        <w:rPr>
          <w:rFonts w:ascii="Arial" w:hAnsi="Arial" w:cs="Arial"/>
        </w:rPr>
        <w:t xml:space="preserve"> landscaped and, by avoiding large areas of car parking</w:t>
      </w:r>
      <w:r w:rsidR="009F539A">
        <w:rPr>
          <w:rFonts w:ascii="Arial" w:hAnsi="Arial" w:cs="Arial"/>
        </w:rPr>
        <w:t xml:space="preserve">, </w:t>
      </w:r>
      <w:r w:rsidR="009F7F60">
        <w:rPr>
          <w:rFonts w:ascii="Arial" w:hAnsi="Arial" w:cs="Arial"/>
        </w:rPr>
        <w:t>night-time</w:t>
      </w:r>
      <w:r w:rsidR="009F539A">
        <w:rPr>
          <w:rFonts w:ascii="Arial" w:hAnsi="Arial" w:cs="Arial"/>
        </w:rPr>
        <w:t xml:space="preserve"> lighting can be of domestic residential scale and use LED fittings</w:t>
      </w:r>
      <w:r w:rsidR="00C01F10">
        <w:rPr>
          <w:rFonts w:ascii="Arial" w:hAnsi="Arial" w:cs="Arial"/>
        </w:rPr>
        <w:t>. Diagrams</w:t>
      </w:r>
      <w:r w:rsidR="009F7F60">
        <w:rPr>
          <w:rFonts w:ascii="Arial" w:hAnsi="Arial" w:cs="Arial"/>
        </w:rPr>
        <w:t xml:space="preserve"> were shown to demonstrate the buildings will not</w:t>
      </w:r>
      <w:r w:rsidR="00C00C7F">
        <w:rPr>
          <w:rFonts w:ascii="Arial" w:hAnsi="Arial" w:cs="Arial"/>
        </w:rPr>
        <w:t xml:space="preserve"> result in </w:t>
      </w:r>
      <w:r w:rsidR="00C609DD">
        <w:rPr>
          <w:rFonts w:ascii="Arial" w:hAnsi="Arial" w:cs="Arial"/>
        </w:rPr>
        <w:t xml:space="preserve">any </w:t>
      </w:r>
      <w:r w:rsidR="00C00C7F">
        <w:rPr>
          <w:rFonts w:ascii="Arial" w:hAnsi="Arial" w:cs="Arial"/>
        </w:rPr>
        <w:t xml:space="preserve">overlooking </w:t>
      </w:r>
      <w:r w:rsidR="008052E0">
        <w:rPr>
          <w:rFonts w:ascii="Arial" w:hAnsi="Arial" w:cs="Arial"/>
        </w:rPr>
        <w:t xml:space="preserve">of </w:t>
      </w:r>
      <w:r w:rsidR="00C00C7F">
        <w:rPr>
          <w:rFonts w:ascii="Arial" w:hAnsi="Arial" w:cs="Arial"/>
        </w:rPr>
        <w:t>adjacent residential properties.</w:t>
      </w:r>
      <w:r w:rsidR="008F3D57">
        <w:rPr>
          <w:rFonts w:ascii="Arial" w:hAnsi="Arial" w:cs="Arial"/>
        </w:rPr>
        <w:t xml:space="preserve">  The question of storm water drainage is to be managed</w:t>
      </w:r>
      <w:r w:rsidR="00CA443E">
        <w:rPr>
          <w:rFonts w:ascii="Arial" w:hAnsi="Arial" w:cs="Arial"/>
        </w:rPr>
        <w:t xml:space="preserve"> following the principles of Sustainable Urb</w:t>
      </w:r>
      <w:r w:rsidR="007304ED">
        <w:rPr>
          <w:rFonts w:ascii="Arial" w:hAnsi="Arial" w:cs="Arial"/>
        </w:rPr>
        <w:t>a</w:t>
      </w:r>
      <w:r w:rsidR="00CA443E">
        <w:rPr>
          <w:rFonts w:ascii="Arial" w:hAnsi="Arial" w:cs="Arial"/>
        </w:rPr>
        <w:t>n Drainage (SUD</w:t>
      </w:r>
      <w:r w:rsidR="007304ED">
        <w:rPr>
          <w:rFonts w:ascii="Arial" w:hAnsi="Arial" w:cs="Arial"/>
        </w:rPr>
        <w:t xml:space="preserve">) and will include </w:t>
      </w:r>
      <w:r w:rsidR="00CE6761">
        <w:rPr>
          <w:rFonts w:ascii="Arial" w:hAnsi="Arial" w:cs="Arial"/>
        </w:rPr>
        <w:t>rainwater</w:t>
      </w:r>
      <w:r w:rsidR="007304ED">
        <w:rPr>
          <w:rFonts w:ascii="Arial" w:hAnsi="Arial" w:cs="Arial"/>
        </w:rPr>
        <w:t xml:space="preserve"> harvesting</w:t>
      </w:r>
      <w:r w:rsidR="00CE6761">
        <w:rPr>
          <w:rFonts w:ascii="Arial" w:hAnsi="Arial" w:cs="Arial"/>
        </w:rPr>
        <w:t xml:space="preserve"> for use within the site.</w:t>
      </w:r>
    </w:p>
    <w:p w14:paraId="1A1F7632" w14:textId="77777777" w:rsidR="00EE000E" w:rsidRDefault="00EE000E" w:rsidP="00C04842">
      <w:pPr>
        <w:tabs>
          <w:tab w:val="left" w:pos="3401"/>
        </w:tabs>
        <w:jc w:val="both"/>
        <w:rPr>
          <w:rFonts w:ascii="Arial" w:hAnsi="Arial" w:cs="Arial"/>
        </w:rPr>
      </w:pPr>
    </w:p>
    <w:p w14:paraId="38592F54" w14:textId="722BA1FF" w:rsidR="00EE000E" w:rsidRDefault="00EE000E" w:rsidP="00C04842">
      <w:pPr>
        <w:tabs>
          <w:tab w:val="left" w:pos="3401"/>
        </w:tabs>
        <w:jc w:val="both"/>
        <w:rPr>
          <w:rFonts w:ascii="Arial" w:hAnsi="Arial" w:cs="Arial"/>
        </w:rPr>
      </w:pPr>
      <w:r>
        <w:rPr>
          <w:rFonts w:ascii="Arial" w:hAnsi="Arial" w:cs="Arial"/>
        </w:rPr>
        <w:t xml:space="preserve">Simon Rainsford of Envision next </w:t>
      </w:r>
      <w:r w:rsidR="00C32EDE">
        <w:rPr>
          <w:rFonts w:ascii="Arial" w:hAnsi="Arial" w:cs="Arial"/>
        </w:rPr>
        <w:t>explained the sustainability</w:t>
      </w:r>
      <w:r w:rsidR="006D236C">
        <w:rPr>
          <w:rFonts w:ascii="Arial" w:hAnsi="Arial" w:cs="Arial"/>
        </w:rPr>
        <w:t xml:space="preserve"> aspects of the proposals beginning</w:t>
      </w:r>
      <w:r w:rsidR="00A26C05">
        <w:rPr>
          <w:rFonts w:ascii="Arial" w:hAnsi="Arial" w:cs="Arial"/>
        </w:rPr>
        <w:t xml:space="preserve"> by noting how poorly the existing stock</w:t>
      </w:r>
      <w:r w:rsidR="0057049F">
        <w:rPr>
          <w:rFonts w:ascii="Arial" w:hAnsi="Arial" w:cs="Arial"/>
        </w:rPr>
        <w:t xml:space="preserve"> performs compared with </w:t>
      </w:r>
      <w:r w:rsidR="00A6228A">
        <w:rPr>
          <w:rFonts w:ascii="Arial" w:hAnsi="Arial" w:cs="Arial"/>
        </w:rPr>
        <w:t>current standards</w:t>
      </w:r>
      <w:r w:rsidR="0057049F">
        <w:rPr>
          <w:rFonts w:ascii="Arial" w:hAnsi="Arial" w:cs="Arial"/>
        </w:rPr>
        <w:t>. An ambition for the development</w:t>
      </w:r>
      <w:r w:rsidR="002F3AB8">
        <w:rPr>
          <w:rFonts w:ascii="Arial" w:hAnsi="Arial" w:cs="Arial"/>
        </w:rPr>
        <w:t xml:space="preserve"> is to achieve </w:t>
      </w:r>
      <w:r w:rsidR="007056B0">
        <w:rPr>
          <w:rFonts w:ascii="Arial" w:hAnsi="Arial" w:cs="Arial"/>
        </w:rPr>
        <w:t xml:space="preserve">a </w:t>
      </w:r>
      <w:r w:rsidR="002F3AB8">
        <w:rPr>
          <w:rFonts w:ascii="Arial" w:hAnsi="Arial" w:cs="Arial"/>
        </w:rPr>
        <w:t>Net Zero standard</w:t>
      </w:r>
      <w:r w:rsidR="007056B0">
        <w:rPr>
          <w:rFonts w:ascii="Arial" w:hAnsi="Arial" w:cs="Arial"/>
        </w:rPr>
        <w:t>.</w:t>
      </w:r>
      <w:r w:rsidR="009869CF">
        <w:rPr>
          <w:rFonts w:ascii="Arial" w:hAnsi="Arial" w:cs="Arial"/>
        </w:rPr>
        <w:t xml:space="preserve">  </w:t>
      </w:r>
      <w:r w:rsidR="00E64AD9" w:rsidRPr="00EE5005">
        <w:rPr>
          <w:rFonts w:ascii="Arial" w:hAnsi="Arial" w:cs="Arial"/>
          <w:b/>
        </w:rPr>
        <w:t>S</w:t>
      </w:r>
      <w:r w:rsidR="00ED0DE6" w:rsidRPr="00EE5005">
        <w:rPr>
          <w:rFonts w:ascii="Arial" w:hAnsi="Arial" w:cs="Arial"/>
          <w:b/>
        </w:rPr>
        <w:t>R</w:t>
      </w:r>
      <w:r w:rsidR="00E64AD9">
        <w:rPr>
          <w:rFonts w:ascii="Arial" w:hAnsi="Arial" w:cs="Arial"/>
        </w:rPr>
        <w:t xml:space="preserve"> quoted the statis</w:t>
      </w:r>
      <w:r w:rsidR="008D2BAE">
        <w:rPr>
          <w:rFonts w:ascii="Arial" w:hAnsi="Arial" w:cs="Arial"/>
        </w:rPr>
        <w:t xml:space="preserve">tics as </w:t>
      </w:r>
      <w:r w:rsidR="00C53951">
        <w:rPr>
          <w:rFonts w:ascii="Arial" w:hAnsi="Arial" w:cs="Arial"/>
        </w:rPr>
        <w:t>follows: -</w:t>
      </w:r>
      <w:r w:rsidR="008D2BAE">
        <w:rPr>
          <w:rFonts w:ascii="Arial" w:hAnsi="Arial" w:cs="Arial"/>
        </w:rPr>
        <w:t xml:space="preserve"> t</w:t>
      </w:r>
      <w:r w:rsidR="009869CF">
        <w:rPr>
          <w:rFonts w:ascii="Arial" w:hAnsi="Arial" w:cs="Arial"/>
        </w:rPr>
        <w:t>he existing carbon footprint of Langstone Park amounts to 466</w:t>
      </w:r>
      <w:r w:rsidR="005D606C">
        <w:rPr>
          <w:rFonts w:ascii="Arial" w:hAnsi="Arial" w:cs="Arial"/>
        </w:rPr>
        <w:t>8t</w:t>
      </w:r>
      <w:r w:rsidR="00A6228A">
        <w:rPr>
          <w:rFonts w:ascii="Arial" w:hAnsi="Arial" w:cs="Arial"/>
        </w:rPr>
        <w:t>o</w:t>
      </w:r>
      <w:r w:rsidR="005D606C">
        <w:rPr>
          <w:rFonts w:ascii="Arial" w:hAnsi="Arial" w:cs="Arial"/>
        </w:rPr>
        <w:t>n</w:t>
      </w:r>
      <w:r w:rsidR="00E32260">
        <w:rPr>
          <w:rFonts w:ascii="Arial" w:hAnsi="Arial" w:cs="Arial"/>
        </w:rPr>
        <w:t>/</w:t>
      </w:r>
      <w:r w:rsidR="00407387">
        <w:rPr>
          <w:rFonts w:ascii="Arial" w:hAnsi="Arial" w:cs="Arial"/>
        </w:rPr>
        <w:t>CO</w:t>
      </w:r>
      <w:r w:rsidR="00407387">
        <w:rPr>
          <w:rFonts w:ascii="Arial" w:hAnsi="Arial" w:cs="Arial"/>
          <w:sz w:val="16"/>
          <w:szCs w:val="16"/>
        </w:rPr>
        <w:t>2</w:t>
      </w:r>
      <w:r w:rsidR="00407387">
        <w:rPr>
          <w:rFonts w:ascii="Arial" w:hAnsi="Arial" w:cs="Arial"/>
        </w:rPr>
        <w:t xml:space="preserve"> per annum</w:t>
      </w:r>
      <w:r w:rsidR="001C22C3">
        <w:rPr>
          <w:rFonts w:ascii="Arial" w:hAnsi="Arial" w:cs="Arial"/>
        </w:rPr>
        <w:t>, made up of 3988</w:t>
      </w:r>
      <w:r w:rsidR="000D1359">
        <w:rPr>
          <w:rFonts w:ascii="Arial" w:hAnsi="Arial" w:cs="Arial"/>
        </w:rPr>
        <w:t>to</w:t>
      </w:r>
      <w:r w:rsidR="001C22C3">
        <w:rPr>
          <w:rFonts w:ascii="Arial" w:hAnsi="Arial" w:cs="Arial"/>
        </w:rPr>
        <w:t>n/CO</w:t>
      </w:r>
      <w:r w:rsidR="008F24F2">
        <w:rPr>
          <w:rFonts w:ascii="Arial" w:hAnsi="Arial" w:cs="Arial"/>
          <w:sz w:val="16"/>
          <w:szCs w:val="16"/>
        </w:rPr>
        <w:t>2</w:t>
      </w:r>
      <w:r w:rsidR="008F24F2">
        <w:rPr>
          <w:rFonts w:ascii="Arial" w:hAnsi="Arial" w:cs="Arial"/>
        </w:rPr>
        <w:t xml:space="preserve"> p</w:t>
      </w:r>
      <w:r w:rsidR="00B51E56">
        <w:rPr>
          <w:rFonts w:ascii="Arial" w:hAnsi="Arial" w:cs="Arial"/>
        </w:rPr>
        <w:t>er annum</w:t>
      </w:r>
      <w:r w:rsidR="008F24F2">
        <w:rPr>
          <w:rFonts w:ascii="Arial" w:hAnsi="Arial" w:cs="Arial"/>
        </w:rPr>
        <w:t xml:space="preserve"> of electricity and 682t</w:t>
      </w:r>
      <w:r w:rsidR="000D1359">
        <w:rPr>
          <w:rFonts w:ascii="Arial" w:hAnsi="Arial" w:cs="Arial"/>
        </w:rPr>
        <w:t>o</w:t>
      </w:r>
      <w:r w:rsidR="008F24F2">
        <w:rPr>
          <w:rFonts w:ascii="Arial" w:hAnsi="Arial" w:cs="Arial"/>
        </w:rPr>
        <w:t>n/</w:t>
      </w:r>
      <w:r w:rsidR="004912AB">
        <w:rPr>
          <w:rFonts w:ascii="Arial" w:hAnsi="Arial" w:cs="Arial"/>
        </w:rPr>
        <w:t>CO</w:t>
      </w:r>
      <w:r w:rsidR="004912AB">
        <w:rPr>
          <w:rFonts w:ascii="Arial" w:hAnsi="Arial" w:cs="Arial"/>
          <w:sz w:val="16"/>
          <w:szCs w:val="16"/>
        </w:rPr>
        <w:t>2</w:t>
      </w:r>
      <w:r w:rsidR="004912AB">
        <w:rPr>
          <w:rFonts w:ascii="Arial" w:hAnsi="Arial" w:cs="Arial"/>
        </w:rPr>
        <w:t xml:space="preserve"> p</w:t>
      </w:r>
      <w:r w:rsidR="00B51E56">
        <w:rPr>
          <w:rFonts w:ascii="Arial" w:hAnsi="Arial" w:cs="Arial"/>
        </w:rPr>
        <w:t>er annum</w:t>
      </w:r>
      <w:r w:rsidR="006374B0">
        <w:rPr>
          <w:rFonts w:ascii="Arial" w:hAnsi="Arial" w:cs="Arial"/>
        </w:rPr>
        <w:t xml:space="preserve"> of</w:t>
      </w:r>
      <w:r w:rsidR="004912AB">
        <w:rPr>
          <w:rFonts w:ascii="Arial" w:hAnsi="Arial" w:cs="Arial"/>
        </w:rPr>
        <w:t xml:space="preserve"> gas.</w:t>
      </w:r>
      <w:r w:rsidR="005562E8">
        <w:rPr>
          <w:rFonts w:ascii="Arial" w:hAnsi="Arial" w:cs="Arial"/>
        </w:rPr>
        <w:t xml:space="preserve"> The redeveloped site will aim</w:t>
      </w:r>
      <w:r w:rsidR="00606A90">
        <w:rPr>
          <w:rFonts w:ascii="Arial" w:hAnsi="Arial" w:cs="Arial"/>
        </w:rPr>
        <w:t xml:space="preserve"> to cease the use of gas and reduce electrical consumption</w:t>
      </w:r>
      <w:r w:rsidR="00D16B77">
        <w:rPr>
          <w:rFonts w:ascii="Arial" w:hAnsi="Arial" w:cs="Arial"/>
        </w:rPr>
        <w:t xml:space="preserve"> to achieve a carbon footprint of 962.75</w:t>
      </w:r>
      <w:r w:rsidR="00B7664B">
        <w:rPr>
          <w:rFonts w:ascii="Arial" w:hAnsi="Arial" w:cs="Arial"/>
        </w:rPr>
        <w:t>tn/CO</w:t>
      </w:r>
      <w:r w:rsidR="00B7664B">
        <w:rPr>
          <w:rFonts w:ascii="Arial" w:hAnsi="Arial" w:cs="Arial"/>
          <w:sz w:val="16"/>
          <w:szCs w:val="16"/>
        </w:rPr>
        <w:t>2</w:t>
      </w:r>
      <w:r w:rsidR="00B7664B">
        <w:rPr>
          <w:rFonts w:ascii="Arial" w:hAnsi="Arial" w:cs="Arial"/>
        </w:rPr>
        <w:t xml:space="preserve"> p</w:t>
      </w:r>
      <w:r w:rsidR="006374B0">
        <w:rPr>
          <w:rFonts w:ascii="Arial" w:hAnsi="Arial" w:cs="Arial"/>
        </w:rPr>
        <w:t xml:space="preserve">er </w:t>
      </w:r>
      <w:r w:rsidR="00B7664B">
        <w:rPr>
          <w:rFonts w:ascii="Arial" w:hAnsi="Arial" w:cs="Arial"/>
        </w:rPr>
        <w:t>a</w:t>
      </w:r>
      <w:r w:rsidR="00700652">
        <w:rPr>
          <w:rFonts w:ascii="Arial" w:hAnsi="Arial" w:cs="Arial"/>
        </w:rPr>
        <w:t>nnum</w:t>
      </w:r>
      <w:r w:rsidR="00B7664B">
        <w:rPr>
          <w:rFonts w:ascii="Arial" w:hAnsi="Arial" w:cs="Arial"/>
        </w:rPr>
        <w:t>, approximatel</w:t>
      </w:r>
      <w:r w:rsidR="001A1A48">
        <w:rPr>
          <w:rFonts w:ascii="Arial" w:hAnsi="Arial" w:cs="Arial"/>
        </w:rPr>
        <w:t>y just 20% of current levels</w:t>
      </w:r>
      <w:r w:rsidR="00CE3190">
        <w:rPr>
          <w:rFonts w:ascii="Arial" w:hAnsi="Arial" w:cs="Arial"/>
        </w:rPr>
        <w:t xml:space="preserve">.  In terms of energy </w:t>
      </w:r>
      <w:r w:rsidR="00C53951">
        <w:rPr>
          <w:rFonts w:ascii="Arial" w:hAnsi="Arial" w:cs="Arial"/>
        </w:rPr>
        <w:t>consumption,</w:t>
      </w:r>
      <w:r w:rsidR="00D657B2">
        <w:rPr>
          <w:rFonts w:ascii="Arial" w:hAnsi="Arial" w:cs="Arial"/>
        </w:rPr>
        <w:t xml:space="preserve"> </w:t>
      </w:r>
      <w:r w:rsidR="005F5B26">
        <w:rPr>
          <w:rFonts w:ascii="Arial" w:hAnsi="Arial" w:cs="Arial"/>
        </w:rPr>
        <w:t>at</w:t>
      </w:r>
      <w:r w:rsidR="00113183">
        <w:rPr>
          <w:rFonts w:ascii="Arial" w:hAnsi="Arial" w:cs="Arial"/>
        </w:rPr>
        <w:t xml:space="preserve"> </w:t>
      </w:r>
      <w:r w:rsidR="00D657B2">
        <w:rPr>
          <w:rFonts w:ascii="Arial" w:hAnsi="Arial" w:cs="Arial"/>
        </w:rPr>
        <w:t>present</w:t>
      </w:r>
      <w:r w:rsidR="005F2B06">
        <w:rPr>
          <w:rFonts w:ascii="Arial" w:hAnsi="Arial" w:cs="Arial"/>
        </w:rPr>
        <w:t xml:space="preserve"> </w:t>
      </w:r>
      <w:r w:rsidR="00113183">
        <w:rPr>
          <w:rFonts w:ascii="Arial" w:hAnsi="Arial" w:cs="Arial"/>
        </w:rPr>
        <w:t xml:space="preserve">the </w:t>
      </w:r>
      <w:r w:rsidR="005F2B06">
        <w:rPr>
          <w:rFonts w:ascii="Arial" w:hAnsi="Arial" w:cs="Arial"/>
        </w:rPr>
        <w:t>use is 494.51 kwh/m</w:t>
      </w:r>
      <w:r w:rsidR="0005785C">
        <w:rPr>
          <w:rFonts w:ascii="Arial" w:hAnsi="Arial" w:cs="Arial"/>
          <w:sz w:val="16"/>
          <w:szCs w:val="16"/>
        </w:rPr>
        <w:t>2</w:t>
      </w:r>
      <w:r w:rsidR="0005785C">
        <w:rPr>
          <w:rFonts w:ascii="Arial" w:hAnsi="Arial" w:cs="Arial"/>
        </w:rPr>
        <w:t xml:space="preserve"> and the target will be 75</w:t>
      </w:r>
      <w:r w:rsidR="00137942">
        <w:rPr>
          <w:rFonts w:ascii="Arial" w:hAnsi="Arial" w:cs="Arial"/>
        </w:rPr>
        <w:t>kwh/m</w:t>
      </w:r>
      <w:r w:rsidR="00137942">
        <w:rPr>
          <w:rFonts w:ascii="Arial" w:hAnsi="Arial" w:cs="Arial"/>
          <w:sz w:val="16"/>
          <w:szCs w:val="16"/>
        </w:rPr>
        <w:t>2</w:t>
      </w:r>
      <w:r w:rsidR="00137942">
        <w:rPr>
          <w:rFonts w:ascii="Arial" w:hAnsi="Arial" w:cs="Arial"/>
        </w:rPr>
        <w:t>, just 15%</w:t>
      </w:r>
      <w:r w:rsidR="005A01A7">
        <w:rPr>
          <w:rFonts w:ascii="Arial" w:hAnsi="Arial" w:cs="Arial"/>
        </w:rPr>
        <w:t xml:space="preserve"> of current levels. There will</w:t>
      </w:r>
      <w:r w:rsidR="00C53951">
        <w:rPr>
          <w:rFonts w:ascii="Arial" w:hAnsi="Arial" w:cs="Arial"/>
        </w:rPr>
        <w:t xml:space="preserve"> not be any centralised</w:t>
      </w:r>
      <w:r w:rsidR="0007221E">
        <w:rPr>
          <w:rFonts w:ascii="Arial" w:hAnsi="Arial" w:cs="Arial"/>
        </w:rPr>
        <w:t xml:space="preserve"> heat generation but localised units</w:t>
      </w:r>
      <w:r w:rsidR="00362C92">
        <w:rPr>
          <w:rFonts w:ascii="Arial" w:hAnsi="Arial" w:cs="Arial"/>
        </w:rPr>
        <w:t xml:space="preserve"> adopting heat pump recovery technology</w:t>
      </w:r>
      <w:r w:rsidR="00765314">
        <w:rPr>
          <w:rFonts w:ascii="Arial" w:hAnsi="Arial" w:cs="Arial"/>
        </w:rPr>
        <w:t xml:space="preserve"> and</w:t>
      </w:r>
      <w:r w:rsidR="00C63C8D">
        <w:rPr>
          <w:rFonts w:ascii="Arial" w:hAnsi="Arial" w:cs="Arial"/>
        </w:rPr>
        <w:t xml:space="preserve"> </w:t>
      </w:r>
      <w:r w:rsidR="00765314">
        <w:rPr>
          <w:rFonts w:ascii="Arial" w:hAnsi="Arial" w:cs="Arial"/>
        </w:rPr>
        <w:t>s</w:t>
      </w:r>
      <w:r w:rsidR="0020502C">
        <w:rPr>
          <w:rFonts w:ascii="Arial" w:hAnsi="Arial" w:cs="Arial"/>
        </w:rPr>
        <w:t>olar panels will be employed for power generation</w:t>
      </w:r>
      <w:r w:rsidR="00590AB8">
        <w:rPr>
          <w:rFonts w:ascii="Arial" w:hAnsi="Arial" w:cs="Arial"/>
        </w:rPr>
        <w:t xml:space="preserve"> to supplement</w:t>
      </w:r>
      <w:r w:rsidR="005B6D70">
        <w:rPr>
          <w:rFonts w:ascii="Arial" w:hAnsi="Arial" w:cs="Arial"/>
        </w:rPr>
        <w:t xml:space="preserve"> the need.</w:t>
      </w:r>
    </w:p>
    <w:p w14:paraId="45A90842" w14:textId="77777777" w:rsidR="00602591" w:rsidRDefault="00602591" w:rsidP="00C04842">
      <w:pPr>
        <w:tabs>
          <w:tab w:val="left" w:pos="3401"/>
        </w:tabs>
        <w:jc w:val="both"/>
        <w:rPr>
          <w:rFonts w:ascii="Arial" w:hAnsi="Arial" w:cs="Arial"/>
        </w:rPr>
      </w:pPr>
    </w:p>
    <w:p w14:paraId="47BFED3A" w14:textId="28B3B59C" w:rsidR="00602591" w:rsidRDefault="00602591" w:rsidP="00C04842">
      <w:pPr>
        <w:tabs>
          <w:tab w:val="left" w:pos="3401"/>
        </w:tabs>
        <w:jc w:val="both"/>
        <w:rPr>
          <w:rFonts w:ascii="Arial" w:hAnsi="Arial" w:cs="Arial"/>
        </w:rPr>
      </w:pPr>
      <w:r>
        <w:rPr>
          <w:rFonts w:ascii="Arial" w:hAnsi="Arial" w:cs="Arial"/>
        </w:rPr>
        <w:t xml:space="preserve">The </w:t>
      </w:r>
      <w:r w:rsidR="005043B2">
        <w:rPr>
          <w:rFonts w:ascii="Arial" w:hAnsi="Arial" w:cs="Arial"/>
        </w:rPr>
        <w:t>new buildings will be designed to BREEAM Excellent</w:t>
      </w:r>
      <w:r w:rsidR="004E3F30">
        <w:rPr>
          <w:rFonts w:ascii="Arial" w:hAnsi="Arial" w:cs="Arial"/>
        </w:rPr>
        <w:t xml:space="preserve"> Standards</w:t>
      </w:r>
      <w:r w:rsidR="00CE0667">
        <w:rPr>
          <w:rFonts w:ascii="Arial" w:hAnsi="Arial" w:cs="Arial"/>
        </w:rPr>
        <w:t xml:space="preserve"> </w:t>
      </w:r>
      <w:r w:rsidR="00C90445">
        <w:rPr>
          <w:rFonts w:ascii="Arial" w:hAnsi="Arial" w:cs="Arial"/>
        </w:rPr>
        <w:t>(Building Research Establishment Environmental</w:t>
      </w:r>
      <w:r w:rsidR="001C0A35">
        <w:rPr>
          <w:rFonts w:ascii="Arial" w:hAnsi="Arial" w:cs="Arial"/>
        </w:rPr>
        <w:t xml:space="preserve"> Assessment Method</w:t>
      </w:r>
      <w:proofErr w:type="gramStart"/>
      <w:r w:rsidR="001C0A35">
        <w:rPr>
          <w:rFonts w:ascii="Arial" w:hAnsi="Arial" w:cs="Arial"/>
        </w:rPr>
        <w:t>)</w:t>
      </w:r>
      <w:proofErr w:type="gramEnd"/>
      <w:r w:rsidR="005D5F57">
        <w:rPr>
          <w:rFonts w:ascii="Arial" w:hAnsi="Arial" w:cs="Arial"/>
        </w:rPr>
        <w:t xml:space="preserve"> and the construction phase will seek to achieve</w:t>
      </w:r>
      <w:r w:rsidR="00C210F0">
        <w:rPr>
          <w:rFonts w:ascii="Arial" w:hAnsi="Arial" w:cs="Arial"/>
        </w:rPr>
        <w:t xml:space="preserve"> a circular economy by recycling and maximising the </w:t>
      </w:r>
      <w:r w:rsidR="0027394A">
        <w:rPr>
          <w:rFonts w:ascii="Arial" w:hAnsi="Arial" w:cs="Arial"/>
        </w:rPr>
        <w:t>reuse of the waste associated with the redevelopment</w:t>
      </w:r>
      <w:r w:rsidR="00E47678">
        <w:rPr>
          <w:rFonts w:ascii="Arial" w:hAnsi="Arial" w:cs="Arial"/>
        </w:rPr>
        <w:t xml:space="preserve"> of Langstone Park.</w:t>
      </w:r>
    </w:p>
    <w:p w14:paraId="042F874F" w14:textId="77777777" w:rsidR="00E47678" w:rsidRDefault="00E47678" w:rsidP="00C04842">
      <w:pPr>
        <w:tabs>
          <w:tab w:val="left" w:pos="3401"/>
        </w:tabs>
        <w:jc w:val="both"/>
        <w:rPr>
          <w:rFonts w:ascii="Arial" w:hAnsi="Arial" w:cs="Arial"/>
        </w:rPr>
      </w:pPr>
    </w:p>
    <w:p w14:paraId="317B4541" w14:textId="727B1C4D" w:rsidR="00E47678" w:rsidRDefault="00E47678" w:rsidP="00C04842">
      <w:pPr>
        <w:tabs>
          <w:tab w:val="left" w:pos="3401"/>
        </w:tabs>
        <w:jc w:val="both"/>
        <w:rPr>
          <w:rFonts w:ascii="Arial" w:hAnsi="Arial" w:cs="Arial"/>
        </w:rPr>
      </w:pPr>
      <w:r>
        <w:rPr>
          <w:rFonts w:ascii="Arial" w:hAnsi="Arial" w:cs="Arial"/>
        </w:rPr>
        <w:t>John Russell</w:t>
      </w:r>
      <w:r w:rsidR="00A36B3B">
        <w:rPr>
          <w:rFonts w:ascii="Arial" w:hAnsi="Arial" w:cs="Arial"/>
        </w:rPr>
        <w:t xml:space="preserve"> </w:t>
      </w:r>
      <w:r w:rsidR="003126B9">
        <w:rPr>
          <w:rFonts w:ascii="Arial" w:hAnsi="Arial" w:cs="Arial"/>
        </w:rPr>
        <w:t>(</w:t>
      </w:r>
      <w:r w:rsidR="003126B9" w:rsidRPr="003126B9">
        <w:rPr>
          <w:rFonts w:ascii="Arial" w:hAnsi="Arial" w:cs="Arial"/>
          <w:b/>
        </w:rPr>
        <w:t>JR</w:t>
      </w:r>
      <w:r w:rsidR="003126B9">
        <w:rPr>
          <w:rFonts w:ascii="Arial" w:hAnsi="Arial" w:cs="Arial"/>
        </w:rPr>
        <w:t>)</w:t>
      </w:r>
      <w:r w:rsidR="00A36B3B">
        <w:rPr>
          <w:rFonts w:ascii="Arial" w:hAnsi="Arial" w:cs="Arial"/>
        </w:rPr>
        <w:t xml:space="preserve">– Motion, Transport Consultancy, described the </w:t>
      </w:r>
      <w:r w:rsidR="001D060C">
        <w:rPr>
          <w:rFonts w:ascii="Arial" w:hAnsi="Arial" w:cs="Arial"/>
        </w:rPr>
        <w:t xml:space="preserve">traffic </w:t>
      </w:r>
      <w:r w:rsidR="00A36B3B">
        <w:rPr>
          <w:rFonts w:ascii="Arial" w:hAnsi="Arial" w:cs="Arial"/>
        </w:rPr>
        <w:t>analysis</w:t>
      </w:r>
      <w:r w:rsidR="00766154">
        <w:rPr>
          <w:rFonts w:ascii="Arial" w:hAnsi="Arial" w:cs="Arial"/>
        </w:rPr>
        <w:t xml:space="preserve"> carried out and confirmed the restriction</w:t>
      </w:r>
      <w:r w:rsidR="00D941BB">
        <w:rPr>
          <w:rFonts w:ascii="Arial" w:hAnsi="Arial" w:cs="Arial"/>
        </w:rPr>
        <w:t>s on the use of the access road from Langstone Road will be maintained</w:t>
      </w:r>
      <w:r w:rsidR="00A658F6">
        <w:rPr>
          <w:rFonts w:ascii="Arial" w:hAnsi="Arial" w:cs="Arial"/>
        </w:rPr>
        <w:t>. He referred to discussions with Havant Borough Council</w:t>
      </w:r>
      <w:r w:rsidR="002418FC">
        <w:rPr>
          <w:rFonts w:ascii="Arial" w:hAnsi="Arial" w:cs="Arial"/>
        </w:rPr>
        <w:t xml:space="preserve"> and the ambition to improve</w:t>
      </w:r>
      <w:r w:rsidR="00DC7DEB">
        <w:rPr>
          <w:rFonts w:ascii="Arial" w:hAnsi="Arial" w:cs="Arial"/>
        </w:rPr>
        <w:t xml:space="preserve"> access to the site </w:t>
      </w:r>
      <w:r w:rsidR="001D060C">
        <w:rPr>
          <w:rFonts w:ascii="Arial" w:hAnsi="Arial" w:cs="Arial"/>
        </w:rPr>
        <w:t>for</w:t>
      </w:r>
      <w:r w:rsidR="00DC7DEB">
        <w:rPr>
          <w:rFonts w:ascii="Arial" w:hAnsi="Arial" w:cs="Arial"/>
        </w:rPr>
        <w:t xml:space="preserve"> pedestrians and cyclists.  The scheme</w:t>
      </w:r>
      <w:r w:rsidR="004E0FFD">
        <w:rPr>
          <w:rFonts w:ascii="Arial" w:hAnsi="Arial" w:cs="Arial"/>
        </w:rPr>
        <w:t xml:space="preserve"> will include an upgrading of a section of Footpath 51B</w:t>
      </w:r>
      <w:r w:rsidR="000E3820">
        <w:rPr>
          <w:rFonts w:ascii="Arial" w:hAnsi="Arial" w:cs="Arial"/>
        </w:rPr>
        <w:t xml:space="preserve"> along the eastern boundary, and he posed the question</w:t>
      </w:r>
      <w:r w:rsidR="00B86571">
        <w:rPr>
          <w:rFonts w:ascii="Arial" w:hAnsi="Arial" w:cs="Arial"/>
        </w:rPr>
        <w:t xml:space="preserve"> about the surfacing material and </w:t>
      </w:r>
      <w:r w:rsidR="00914A4E">
        <w:rPr>
          <w:rFonts w:ascii="Arial" w:hAnsi="Arial" w:cs="Arial"/>
        </w:rPr>
        <w:t>whether</w:t>
      </w:r>
      <w:r w:rsidR="00B86571">
        <w:rPr>
          <w:rFonts w:ascii="Arial" w:hAnsi="Arial" w:cs="Arial"/>
        </w:rPr>
        <w:t xml:space="preserve"> to separate</w:t>
      </w:r>
      <w:r w:rsidR="003D30D9">
        <w:rPr>
          <w:rFonts w:ascii="Arial" w:hAnsi="Arial" w:cs="Arial"/>
        </w:rPr>
        <w:t xml:space="preserve"> the pedestrian and cycle paths.</w:t>
      </w:r>
      <w:r w:rsidR="00914A4E">
        <w:rPr>
          <w:rFonts w:ascii="Arial" w:hAnsi="Arial" w:cs="Arial"/>
        </w:rPr>
        <w:t xml:space="preserve"> He requested feedback.</w:t>
      </w:r>
      <w:r w:rsidR="00F97D38">
        <w:rPr>
          <w:rFonts w:ascii="Arial" w:hAnsi="Arial" w:cs="Arial"/>
        </w:rPr>
        <w:t xml:space="preserve">  He further mentioned an idea being examined</w:t>
      </w:r>
      <w:r w:rsidR="00721C71">
        <w:rPr>
          <w:rFonts w:ascii="Arial" w:hAnsi="Arial" w:cs="Arial"/>
        </w:rPr>
        <w:t xml:space="preserve"> of having the bus operator arrange a route</w:t>
      </w:r>
      <w:r w:rsidR="00605FFF">
        <w:rPr>
          <w:rFonts w:ascii="Arial" w:hAnsi="Arial" w:cs="Arial"/>
        </w:rPr>
        <w:t xml:space="preserve"> into the site.</w:t>
      </w:r>
    </w:p>
    <w:p w14:paraId="12EF9D5B" w14:textId="77777777" w:rsidR="00605FFF" w:rsidRDefault="00605FFF" w:rsidP="00C04842">
      <w:pPr>
        <w:tabs>
          <w:tab w:val="left" w:pos="3401"/>
        </w:tabs>
        <w:jc w:val="both"/>
        <w:rPr>
          <w:rFonts w:ascii="Arial" w:hAnsi="Arial" w:cs="Arial"/>
        </w:rPr>
      </w:pPr>
    </w:p>
    <w:p w14:paraId="44A17B05" w14:textId="5DA4D7F8" w:rsidR="00605FFF" w:rsidRDefault="004F1CC3" w:rsidP="00C04842">
      <w:pPr>
        <w:tabs>
          <w:tab w:val="left" w:pos="3401"/>
        </w:tabs>
        <w:jc w:val="both"/>
        <w:rPr>
          <w:rFonts w:ascii="Arial" w:hAnsi="Arial" w:cs="Arial"/>
        </w:rPr>
      </w:pPr>
      <w:r>
        <w:rPr>
          <w:rFonts w:ascii="Arial" w:hAnsi="Arial" w:cs="Arial"/>
        </w:rPr>
        <w:t>An employment target of 158</w:t>
      </w:r>
      <w:r w:rsidR="005E2826">
        <w:rPr>
          <w:rFonts w:ascii="Arial" w:hAnsi="Arial" w:cs="Arial"/>
        </w:rPr>
        <w:t>5 jobs is being set</w:t>
      </w:r>
      <w:r w:rsidR="005E3EEC">
        <w:rPr>
          <w:rFonts w:ascii="Arial" w:hAnsi="Arial" w:cs="Arial"/>
        </w:rPr>
        <w:t>, considerably lower than earlier levels which approach 2500</w:t>
      </w:r>
      <w:r w:rsidR="008E7459">
        <w:rPr>
          <w:rFonts w:ascii="Arial" w:hAnsi="Arial" w:cs="Arial"/>
        </w:rPr>
        <w:t>. The Site access points seem to work satisfactorily</w:t>
      </w:r>
      <w:r w:rsidR="00DE5D35">
        <w:rPr>
          <w:rFonts w:ascii="Arial" w:hAnsi="Arial" w:cs="Arial"/>
        </w:rPr>
        <w:t xml:space="preserve"> and do not need to be modified</w:t>
      </w:r>
      <w:r w:rsidR="007A31A7">
        <w:rPr>
          <w:rFonts w:ascii="Arial" w:hAnsi="Arial" w:cs="Arial"/>
        </w:rPr>
        <w:t>. L</w:t>
      </w:r>
      <w:r w:rsidR="00DF7D85">
        <w:rPr>
          <w:rFonts w:ascii="Arial" w:hAnsi="Arial" w:cs="Arial"/>
        </w:rPr>
        <w:t>arge commercial vehicles will continue to be routed via Brookside Road</w:t>
      </w:r>
      <w:r w:rsidR="00C1373A">
        <w:rPr>
          <w:rFonts w:ascii="Arial" w:hAnsi="Arial" w:cs="Arial"/>
        </w:rPr>
        <w:t>. The revised road layout</w:t>
      </w:r>
      <w:r w:rsidR="005D7549">
        <w:rPr>
          <w:rFonts w:ascii="Arial" w:hAnsi="Arial" w:cs="Arial"/>
        </w:rPr>
        <w:t xml:space="preserve"> within the site will simplify circulation</w:t>
      </w:r>
      <w:r w:rsidR="00715317">
        <w:rPr>
          <w:rFonts w:ascii="Arial" w:hAnsi="Arial" w:cs="Arial"/>
        </w:rPr>
        <w:t xml:space="preserve"> and control mechanisms are planned to prevent unauthorised</w:t>
      </w:r>
      <w:r w:rsidR="00BC3C12">
        <w:rPr>
          <w:rFonts w:ascii="Arial" w:hAnsi="Arial" w:cs="Arial"/>
        </w:rPr>
        <w:t xml:space="preserve"> access.  Also, to ensure</w:t>
      </w:r>
      <w:r w:rsidR="00955D3E">
        <w:rPr>
          <w:rFonts w:ascii="Arial" w:hAnsi="Arial" w:cs="Arial"/>
        </w:rPr>
        <w:t xml:space="preserve"> movement is clearly directed to</w:t>
      </w:r>
      <w:r w:rsidR="006F4AE1">
        <w:rPr>
          <w:rFonts w:ascii="Arial" w:hAnsi="Arial" w:cs="Arial"/>
        </w:rPr>
        <w:t xml:space="preserve"> a</w:t>
      </w:r>
      <w:r w:rsidR="00F276C9">
        <w:rPr>
          <w:rFonts w:ascii="Arial" w:hAnsi="Arial" w:cs="Arial"/>
        </w:rPr>
        <w:t>ny</w:t>
      </w:r>
      <w:r w:rsidR="006F4AE1">
        <w:rPr>
          <w:rFonts w:ascii="Arial" w:hAnsi="Arial" w:cs="Arial"/>
        </w:rPr>
        <w:t xml:space="preserve"> chosen destination</w:t>
      </w:r>
      <w:r w:rsidR="00DC3414">
        <w:rPr>
          <w:rFonts w:ascii="Arial" w:hAnsi="Arial" w:cs="Arial"/>
        </w:rPr>
        <w:t xml:space="preserve"> </w:t>
      </w:r>
      <w:r w:rsidR="00B02B97">
        <w:rPr>
          <w:rFonts w:ascii="Arial" w:hAnsi="Arial" w:cs="Arial"/>
        </w:rPr>
        <w:t>new signage will be provided. Physical barriers will continue to be used</w:t>
      </w:r>
      <w:r w:rsidR="005B7499">
        <w:rPr>
          <w:rFonts w:ascii="Arial" w:hAnsi="Arial" w:cs="Arial"/>
        </w:rPr>
        <w:t>, perhaps relocated, and an ANPR system installed</w:t>
      </w:r>
      <w:r w:rsidR="0071272C">
        <w:rPr>
          <w:rFonts w:ascii="Arial" w:hAnsi="Arial" w:cs="Arial"/>
        </w:rPr>
        <w:t xml:space="preserve"> to enforce regulations</w:t>
      </w:r>
      <w:r w:rsidR="00DE0263">
        <w:rPr>
          <w:rFonts w:ascii="Arial" w:hAnsi="Arial" w:cs="Arial"/>
        </w:rPr>
        <w:t xml:space="preserve"> and discourage misuse. The problem</w:t>
      </w:r>
      <w:r w:rsidR="00C36914">
        <w:rPr>
          <w:rFonts w:ascii="Arial" w:hAnsi="Arial" w:cs="Arial"/>
        </w:rPr>
        <w:t xml:space="preserve"> of the access onto Langstone Road</w:t>
      </w:r>
      <w:r w:rsidR="002B0814">
        <w:rPr>
          <w:rFonts w:ascii="Arial" w:hAnsi="Arial" w:cs="Arial"/>
        </w:rPr>
        <w:t xml:space="preserve"> is recognised and</w:t>
      </w:r>
      <w:r w:rsidR="004926F5">
        <w:rPr>
          <w:rFonts w:ascii="Arial" w:hAnsi="Arial" w:cs="Arial"/>
        </w:rPr>
        <w:t xml:space="preserve"> the</w:t>
      </w:r>
      <w:r w:rsidR="002B0814">
        <w:rPr>
          <w:rFonts w:ascii="Arial" w:hAnsi="Arial" w:cs="Arial"/>
        </w:rPr>
        <w:t xml:space="preserve"> Hampshire County Council</w:t>
      </w:r>
      <w:r w:rsidR="00CB49C9">
        <w:rPr>
          <w:rFonts w:ascii="Arial" w:hAnsi="Arial" w:cs="Arial"/>
        </w:rPr>
        <w:t xml:space="preserve"> require an automatic counting system</w:t>
      </w:r>
      <w:r w:rsidR="00DE66ED">
        <w:rPr>
          <w:rFonts w:ascii="Arial" w:hAnsi="Arial" w:cs="Arial"/>
        </w:rPr>
        <w:t xml:space="preserve"> to monitor its use in line with existing regulations.</w:t>
      </w:r>
      <w:r w:rsidR="00272103">
        <w:rPr>
          <w:rFonts w:ascii="Arial" w:hAnsi="Arial" w:cs="Arial"/>
        </w:rPr>
        <w:t xml:space="preserve">  Parking will be evenly distributed around the site</w:t>
      </w:r>
      <w:r w:rsidR="005820E6">
        <w:rPr>
          <w:rFonts w:ascii="Arial" w:hAnsi="Arial" w:cs="Arial"/>
        </w:rPr>
        <w:t xml:space="preserve"> and provided to the Local Planning Authority</w:t>
      </w:r>
      <w:r w:rsidR="00E01D74">
        <w:rPr>
          <w:rFonts w:ascii="Arial" w:hAnsi="Arial" w:cs="Arial"/>
        </w:rPr>
        <w:t xml:space="preserve"> standard, </w:t>
      </w:r>
      <w:r w:rsidR="0061523D">
        <w:rPr>
          <w:rFonts w:ascii="Arial" w:hAnsi="Arial" w:cs="Arial"/>
        </w:rPr>
        <w:t>currently one</w:t>
      </w:r>
      <w:r w:rsidR="00F66C8C">
        <w:rPr>
          <w:rFonts w:ascii="Arial" w:hAnsi="Arial" w:cs="Arial"/>
        </w:rPr>
        <w:t xml:space="preserve"> space per </w:t>
      </w:r>
      <w:r w:rsidR="00E01D74">
        <w:rPr>
          <w:rFonts w:ascii="Arial" w:hAnsi="Arial" w:cs="Arial"/>
        </w:rPr>
        <w:t>45m</w:t>
      </w:r>
      <w:r w:rsidR="00E01D74">
        <w:rPr>
          <w:rFonts w:ascii="Arial" w:hAnsi="Arial" w:cs="Arial"/>
          <w:sz w:val="16"/>
          <w:szCs w:val="16"/>
        </w:rPr>
        <w:t>2</w:t>
      </w:r>
      <w:r w:rsidR="00F66C8C">
        <w:rPr>
          <w:rFonts w:ascii="Arial" w:hAnsi="Arial" w:cs="Arial"/>
          <w:sz w:val="16"/>
          <w:szCs w:val="16"/>
        </w:rPr>
        <w:t xml:space="preserve"> </w:t>
      </w:r>
      <w:r w:rsidR="005E0943">
        <w:rPr>
          <w:rFonts w:ascii="Arial" w:hAnsi="Arial" w:cs="Arial"/>
        </w:rPr>
        <w:t>of floor space. Thus, based on the proposed</w:t>
      </w:r>
      <w:r w:rsidR="0061523D">
        <w:rPr>
          <w:rFonts w:ascii="Arial" w:hAnsi="Arial" w:cs="Arial"/>
        </w:rPr>
        <w:t xml:space="preserve"> 63,290m</w:t>
      </w:r>
      <w:r w:rsidR="0061523D">
        <w:rPr>
          <w:rFonts w:ascii="Arial" w:hAnsi="Arial" w:cs="Arial"/>
          <w:sz w:val="16"/>
          <w:szCs w:val="16"/>
        </w:rPr>
        <w:t>2</w:t>
      </w:r>
      <w:r w:rsidR="00236382">
        <w:rPr>
          <w:rFonts w:ascii="Arial" w:hAnsi="Arial" w:cs="Arial"/>
        </w:rPr>
        <w:t xml:space="preserve"> of building a figure of 1406 spaces</w:t>
      </w:r>
      <w:r w:rsidR="000E40E8">
        <w:rPr>
          <w:rFonts w:ascii="Arial" w:hAnsi="Arial" w:cs="Arial"/>
        </w:rPr>
        <w:t xml:space="preserve"> are to be provided, significantly </w:t>
      </w:r>
      <w:r w:rsidR="0048283F">
        <w:rPr>
          <w:rFonts w:ascii="Arial" w:hAnsi="Arial" w:cs="Arial"/>
        </w:rPr>
        <w:t>fewer</w:t>
      </w:r>
      <w:r w:rsidR="000E40E8">
        <w:rPr>
          <w:rFonts w:ascii="Arial" w:hAnsi="Arial" w:cs="Arial"/>
        </w:rPr>
        <w:t xml:space="preserve"> th</w:t>
      </w:r>
      <w:r w:rsidR="00D030BE">
        <w:rPr>
          <w:rFonts w:ascii="Arial" w:hAnsi="Arial" w:cs="Arial"/>
        </w:rPr>
        <w:t>an</w:t>
      </w:r>
      <w:r w:rsidR="000E40E8">
        <w:rPr>
          <w:rFonts w:ascii="Arial" w:hAnsi="Arial" w:cs="Arial"/>
        </w:rPr>
        <w:t xml:space="preserve"> the 17</w:t>
      </w:r>
      <w:r w:rsidR="00D030BE">
        <w:rPr>
          <w:rFonts w:ascii="Arial" w:hAnsi="Arial" w:cs="Arial"/>
        </w:rPr>
        <w:t xml:space="preserve">69 spaces proposed under the </w:t>
      </w:r>
      <w:r w:rsidR="00915507">
        <w:rPr>
          <w:rFonts w:ascii="Arial" w:hAnsi="Arial" w:cs="Arial"/>
        </w:rPr>
        <w:t>previous Approval APP/19/00703</w:t>
      </w:r>
      <w:r w:rsidR="00201E84">
        <w:rPr>
          <w:rFonts w:ascii="Arial" w:hAnsi="Arial" w:cs="Arial"/>
        </w:rPr>
        <w:t>.</w:t>
      </w:r>
    </w:p>
    <w:p w14:paraId="1AB93CC4" w14:textId="77777777" w:rsidR="006F4A48" w:rsidRDefault="006F4A48" w:rsidP="00C04842">
      <w:pPr>
        <w:tabs>
          <w:tab w:val="left" w:pos="3401"/>
        </w:tabs>
        <w:jc w:val="both"/>
        <w:rPr>
          <w:rFonts w:ascii="Arial" w:hAnsi="Arial" w:cs="Arial"/>
        </w:rPr>
      </w:pPr>
    </w:p>
    <w:p w14:paraId="3C5E2246" w14:textId="1DCAFC05" w:rsidR="006F4A48" w:rsidRDefault="00C55F8F" w:rsidP="00C04842">
      <w:pPr>
        <w:tabs>
          <w:tab w:val="left" w:pos="3401"/>
        </w:tabs>
        <w:jc w:val="both"/>
        <w:rPr>
          <w:rFonts w:ascii="Arial" w:hAnsi="Arial" w:cs="Arial"/>
        </w:rPr>
      </w:pPr>
      <w:r>
        <w:rPr>
          <w:rFonts w:ascii="Arial" w:hAnsi="Arial" w:cs="Arial"/>
        </w:rPr>
        <w:t xml:space="preserve">As part of </w:t>
      </w:r>
      <w:r w:rsidR="00543532">
        <w:rPr>
          <w:rFonts w:ascii="Arial" w:hAnsi="Arial" w:cs="Arial"/>
        </w:rPr>
        <w:t xml:space="preserve">a Q &amp; A period, </w:t>
      </w:r>
      <w:r w:rsidR="00543532" w:rsidRPr="001B377E">
        <w:rPr>
          <w:rFonts w:ascii="Arial" w:hAnsi="Arial" w:cs="Arial"/>
          <w:b/>
          <w:bCs/>
        </w:rPr>
        <w:t>AL</w:t>
      </w:r>
      <w:r w:rsidR="00543532">
        <w:rPr>
          <w:rFonts w:ascii="Arial" w:hAnsi="Arial" w:cs="Arial"/>
        </w:rPr>
        <w:t xml:space="preserve"> stressed the problem of the A3023</w:t>
      </w:r>
      <w:r w:rsidR="00D3185F">
        <w:rPr>
          <w:rFonts w:ascii="Arial" w:hAnsi="Arial" w:cs="Arial"/>
        </w:rPr>
        <w:t xml:space="preserve"> Langstone Road and com</w:t>
      </w:r>
      <w:r w:rsidR="00F276C9">
        <w:rPr>
          <w:rFonts w:ascii="Arial" w:hAnsi="Arial" w:cs="Arial"/>
        </w:rPr>
        <w:t>m</w:t>
      </w:r>
      <w:r w:rsidR="00D3185F">
        <w:rPr>
          <w:rFonts w:ascii="Arial" w:hAnsi="Arial" w:cs="Arial"/>
        </w:rPr>
        <w:t>uter parking in adjacent residential streets</w:t>
      </w:r>
      <w:r w:rsidR="004D5BCC">
        <w:rPr>
          <w:rFonts w:ascii="Arial" w:hAnsi="Arial" w:cs="Arial"/>
        </w:rPr>
        <w:t xml:space="preserve">.  </w:t>
      </w:r>
      <w:r w:rsidR="004D5BCC" w:rsidRPr="001B377E">
        <w:rPr>
          <w:rFonts w:ascii="Arial" w:hAnsi="Arial" w:cs="Arial"/>
          <w:b/>
          <w:bCs/>
        </w:rPr>
        <w:t>AA</w:t>
      </w:r>
      <w:r w:rsidR="004D5BCC">
        <w:rPr>
          <w:rFonts w:ascii="Arial" w:hAnsi="Arial" w:cs="Arial"/>
        </w:rPr>
        <w:t xml:space="preserve"> emphasised the point referring</w:t>
      </w:r>
      <w:r w:rsidR="001416F7">
        <w:rPr>
          <w:rFonts w:ascii="Arial" w:hAnsi="Arial" w:cs="Arial"/>
        </w:rPr>
        <w:t xml:space="preserve"> to a history of inadequate </w:t>
      </w:r>
      <w:r w:rsidR="008272F8">
        <w:rPr>
          <w:rFonts w:ascii="Arial" w:hAnsi="Arial" w:cs="Arial"/>
        </w:rPr>
        <w:t>on-site</w:t>
      </w:r>
      <w:r w:rsidR="001416F7">
        <w:rPr>
          <w:rFonts w:ascii="Arial" w:hAnsi="Arial" w:cs="Arial"/>
        </w:rPr>
        <w:t xml:space="preserve"> parking </w:t>
      </w:r>
      <w:r w:rsidR="009F6919">
        <w:rPr>
          <w:rFonts w:ascii="Arial" w:hAnsi="Arial" w:cs="Arial"/>
        </w:rPr>
        <w:t>resulting in overspill across Langstone</w:t>
      </w:r>
      <w:r w:rsidR="008272F8">
        <w:rPr>
          <w:rFonts w:ascii="Arial" w:hAnsi="Arial" w:cs="Arial"/>
        </w:rPr>
        <w:t xml:space="preserve">. She highlighted the </w:t>
      </w:r>
      <w:r w:rsidR="0003496A">
        <w:rPr>
          <w:rFonts w:ascii="Arial" w:hAnsi="Arial" w:cs="Arial"/>
        </w:rPr>
        <w:t>e</w:t>
      </w:r>
      <w:r w:rsidR="001B40FD">
        <w:rPr>
          <w:rFonts w:ascii="Arial" w:hAnsi="Arial" w:cs="Arial"/>
        </w:rPr>
        <w:t>ffect of “call centre”</w:t>
      </w:r>
      <w:r w:rsidR="002D152B">
        <w:rPr>
          <w:rFonts w:ascii="Arial" w:hAnsi="Arial" w:cs="Arial"/>
        </w:rPr>
        <w:t xml:space="preserve"> use and asked if any major users</w:t>
      </w:r>
      <w:r w:rsidR="001C775C">
        <w:rPr>
          <w:rFonts w:ascii="Arial" w:hAnsi="Arial" w:cs="Arial"/>
        </w:rPr>
        <w:t xml:space="preserve"> </w:t>
      </w:r>
      <w:r w:rsidR="0010330C">
        <w:rPr>
          <w:rFonts w:ascii="Arial" w:hAnsi="Arial" w:cs="Arial"/>
        </w:rPr>
        <w:t>had been identified</w:t>
      </w:r>
      <w:r w:rsidR="00D65912">
        <w:rPr>
          <w:rFonts w:ascii="Arial" w:hAnsi="Arial" w:cs="Arial"/>
        </w:rPr>
        <w:t xml:space="preserve"> given recent press speculation about an Amazon distribution</w:t>
      </w:r>
      <w:r w:rsidR="000E410C">
        <w:rPr>
          <w:rFonts w:ascii="Arial" w:hAnsi="Arial" w:cs="Arial"/>
        </w:rPr>
        <w:t xml:space="preserve"> centre</w:t>
      </w:r>
      <w:r w:rsidR="001C775C">
        <w:rPr>
          <w:rFonts w:ascii="Arial" w:hAnsi="Arial" w:cs="Arial"/>
        </w:rPr>
        <w:t xml:space="preserve">?  </w:t>
      </w:r>
      <w:r w:rsidR="001C775C" w:rsidRPr="00187008">
        <w:rPr>
          <w:rFonts w:ascii="Arial" w:hAnsi="Arial" w:cs="Arial"/>
          <w:b/>
        </w:rPr>
        <w:t>TL</w:t>
      </w:r>
      <w:r w:rsidR="001C775C">
        <w:rPr>
          <w:rFonts w:ascii="Arial" w:hAnsi="Arial" w:cs="Arial"/>
        </w:rPr>
        <w:t xml:space="preserve"> acknowledged the concerns</w:t>
      </w:r>
      <w:r w:rsidR="00C86BB1">
        <w:rPr>
          <w:rFonts w:ascii="Arial" w:hAnsi="Arial" w:cs="Arial"/>
        </w:rPr>
        <w:t xml:space="preserve"> giving an assurance these matters were understood and </w:t>
      </w:r>
      <w:r w:rsidR="000F2028">
        <w:rPr>
          <w:rFonts w:ascii="Arial" w:hAnsi="Arial" w:cs="Arial"/>
        </w:rPr>
        <w:t xml:space="preserve">said </w:t>
      </w:r>
      <w:r w:rsidR="00C86BB1">
        <w:rPr>
          <w:rFonts w:ascii="Arial" w:hAnsi="Arial" w:cs="Arial"/>
        </w:rPr>
        <w:t>efforts will be made to</w:t>
      </w:r>
      <w:r w:rsidR="002C5859">
        <w:rPr>
          <w:rFonts w:ascii="Arial" w:hAnsi="Arial" w:cs="Arial"/>
        </w:rPr>
        <w:t xml:space="preserve"> </w:t>
      </w:r>
      <w:r w:rsidR="005515D2">
        <w:rPr>
          <w:rFonts w:ascii="Arial" w:hAnsi="Arial" w:cs="Arial"/>
        </w:rPr>
        <w:t>recognise</w:t>
      </w:r>
      <w:r w:rsidR="009919F0">
        <w:rPr>
          <w:rFonts w:ascii="Arial" w:hAnsi="Arial" w:cs="Arial"/>
        </w:rPr>
        <w:t xml:space="preserve"> such uses and</w:t>
      </w:r>
      <w:r w:rsidR="00E9429F">
        <w:rPr>
          <w:rFonts w:ascii="Arial" w:hAnsi="Arial" w:cs="Arial"/>
        </w:rPr>
        <w:t xml:space="preserve"> </w:t>
      </w:r>
      <w:r w:rsidR="002C5859">
        <w:rPr>
          <w:rFonts w:ascii="Arial" w:hAnsi="Arial" w:cs="Arial"/>
        </w:rPr>
        <w:t>a</w:t>
      </w:r>
      <w:r w:rsidR="0060066D">
        <w:rPr>
          <w:rFonts w:ascii="Arial" w:hAnsi="Arial" w:cs="Arial"/>
        </w:rPr>
        <w:t xml:space="preserve">void </w:t>
      </w:r>
      <w:r w:rsidR="00180DF1">
        <w:rPr>
          <w:rFonts w:ascii="Arial" w:hAnsi="Arial" w:cs="Arial"/>
        </w:rPr>
        <w:t>tenants having high vehicle usage</w:t>
      </w:r>
      <w:r w:rsidR="00D51FB8">
        <w:rPr>
          <w:rFonts w:ascii="Arial" w:hAnsi="Arial" w:cs="Arial"/>
        </w:rPr>
        <w:t>.</w:t>
      </w:r>
      <w:r w:rsidR="002C5859">
        <w:rPr>
          <w:rFonts w:ascii="Arial" w:hAnsi="Arial" w:cs="Arial"/>
        </w:rPr>
        <w:t xml:space="preserve">  Further, he confirmed that</w:t>
      </w:r>
      <w:r w:rsidR="004D0F70">
        <w:rPr>
          <w:rFonts w:ascii="Arial" w:hAnsi="Arial" w:cs="Arial"/>
        </w:rPr>
        <w:t xml:space="preserve"> other than existing tenants, </w:t>
      </w:r>
      <w:r w:rsidR="00697DB5">
        <w:rPr>
          <w:rFonts w:ascii="Arial" w:hAnsi="Arial" w:cs="Arial"/>
        </w:rPr>
        <w:t xml:space="preserve">XLB </w:t>
      </w:r>
      <w:r w:rsidR="00665956">
        <w:rPr>
          <w:rFonts w:ascii="Arial" w:hAnsi="Arial" w:cs="Arial"/>
        </w:rPr>
        <w:t>have yet</w:t>
      </w:r>
      <w:r w:rsidR="00697DB5">
        <w:rPr>
          <w:rFonts w:ascii="Arial" w:hAnsi="Arial" w:cs="Arial"/>
        </w:rPr>
        <w:t xml:space="preserve"> to market </w:t>
      </w:r>
      <w:r w:rsidR="00C2480A">
        <w:rPr>
          <w:rFonts w:ascii="Arial" w:hAnsi="Arial" w:cs="Arial"/>
        </w:rPr>
        <w:t xml:space="preserve">the site </w:t>
      </w:r>
      <w:r w:rsidR="00D35AFB">
        <w:rPr>
          <w:rFonts w:ascii="Arial" w:hAnsi="Arial" w:cs="Arial"/>
        </w:rPr>
        <w:t xml:space="preserve">to </w:t>
      </w:r>
      <w:r w:rsidR="00C2480A">
        <w:rPr>
          <w:rFonts w:ascii="Arial" w:hAnsi="Arial" w:cs="Arial"/>
        </w:rPr>
        <w:t>seek new occupants. He stressed</w:t>
      </w:r>
      <w:r w:rsidR="00665956">
        <w:rPr>
          <w:rFonts w:ascii="Arial" w:hAnsi="Arial" w:cs="Arial"/>
        </w:rPr>
        <w:t xml:space="preserve"> that tenancy types</w:t>
      </w:r>
      <w:r w:rsidR="00A32DB5">
        <w:rPr>
          <w:rFonts w:ascii="Arial" w:hAnsi="Arial" w:cs="Arial"/>
        </w:rPr>
        <w:t xml:space="preserve"> are expected to be</w:t>
      </w:r>
      <w:r w:rsidR="00AB60F1">
        <w:rPr>
          <w:rFonts w:ascii="Arial" w:hAnsi="Arial" w:cs="Arial"/>
        </w:rPr>
        <w:t xml:space="preserve"> from high tech companies generating </w:t>
      </w:r>
      <w:r w:rsidR="000A3D8F">
        <w:rPr>
          <w:rFonts w:ascii="Arial" w:hAnsi="Arial" w:cs="Arial"/>
        </w:rPr>
        <w:t>fewe</w:t>
      </w:r>
      <w:r w:rsidR="00BE1987">
        <w:rPr>
          <w:rFonts w:ascii="Arial" w:hAnsi="Arial" w:cs="Arial"/>
        </w:rPr>
        <w:t>r</w:t>
      </w:r>
      <w:r w:rsidR="00AB60F1">
        <w:rPr>
          <w:rFonts w:ascii="Arial" w:hAnsi="Arial" w:cs="Arial"/>
        </w:rPr>
        <w:t xml:space="preserve"> </w:t>
      </w:r>
      <w:r w:rsidR="00AE5FFA">
        <w:rPr>
          <w:rFonts w:ascii="Arial" w:hAnsi="Arial" w:cs="Arial"/>
        </w:rPr>
        <w:t xml:space="preserve">employee </w:t>
      </w:r>
      <w:r w:rsidR="00AB60F1">
        <w:rPr>
          <w:rFonts w:ascii="Arial" w:hAnsi="Arial" w:cs="Arial"/>
        </w:rPr>
        <w:t>numbers and vehicle movements</w:t>
      </w:r>
      <w:r w:rsidR="000912C8">
        <w:rPr>
          <w:rFonts w:ascii="Arial" w:hAnsi="Arial" w:cs="Arial"/>
        </w:rPr>
        <w:t xml:space="preserve"> than in earlier times.</w:t>
      </w:r>
    </w:p>
    <w:p w14:paraId="1D6C457A" w14:textId="77777777" w:rsidR="000912C8" w:rsidRDefault="000912C8" w:rsidP="00C04842">
      <w:pPr>
        <w:tabs>
          <w:tab w:val="left" w:pos="3401"/>
        </w:tabs>
        <w:jc w:val="both"/>
        <w:rPr>
          <w:rFonts w:ascii="Arial" w:hAnsi="Arial" w:cs="Arial"/>
        </w:rPr>
      </w:pPr>
    </w:p>
    <w:p w14:paraId="166A7434" w14:textId="7DB2CDCA" w:rsidR="000912C8" w:rsidRDefault="000912C8" w:rsidP="00C04842">
      <w:pPr>
        <w:tabs>
          <w:tab w:val="left" w:pos="3401"/>
        </w:tabs>
        <w:jc w:val="both"/>
        <w:rPr>
          <w:rFonts w:ascii="Arial" w:hAnsi="Arial" w:cs="Arial"/>
        </w:rPr>
      </w:pPr>
      <w:r w:rsidRPr="001B377E">
        <w:rPr>
          <w:rFonts w:ascii="Arial" w:hAnsi="Arial" w:cs="Arial"/>
          <w:b/>
          <w:bCs/>
        </w:rPr>
        <w:t>DP</w:t>
      </w:r>
      <w:r>
        <w:rPr>
          <w:rFonts w:ascii="Arial" w:hAnsi="Arial" w:cs="Arial"/>
        </w:rPr>
        <w:t xml:space="preserve"> referred to the </w:t>
      </w:r>
      <w:r w:rsidR="005C5119">
        <w:rPr>
          <w:rFonts w:ascii="Arial" w:hAnsi="Arial" w:cs="Arial"/>
        </w:rPr>
        <w:t>award-winning</w:t>
      </w:r>
      <w:r w:rsidR="00BE0F76">
        <w:rPr>
          <w:rFonts w:ascii="Arial" w:hAnsi="Arial" w:cs="Arial"/>
        </w:rPr>
        <w:t xml:space="preserve"> buildings on the site</w:t>
      </w:r>
      <w:r w:rsidR="00DB47DE">
        <w:rPr>
          <w:rFonts w:ascii="Arial" w:hAnsi="Arial" w:cs="Arial"/>
        </w:rPr>
        <w:t xml:space="preserve"> asking if some element of this major heritage</w:t>
      </w:r>
      <w:r w:rsidR="00632849">
        <w:rPr>
          <w:rFonts w:ascii="Arial" w:hAnsi="Arial" w:cs="Arial"/>
        </w:rPr>
        <w:t xml:space="preserve"> asset could be reused. He mentioned</w:t>
      </w:r>
      <w:r w:rsidR="00F54EFB">
        <w:rPr>
          <w:rFonts w:ascii="Arial" w:hAnsi="Arial" w:cs="Arial"/>
        </w:rPr>
        <w:t xml:space="preserve"> B</w:t>
      </w:r>
      <w:r w:rsidR="00EE52D9">
        <w:rPr>
          <w:rFonts w:ascii="Arial" w:hAnsi="Arial" w:cs="Arial"/>
        </w:rPr>
        <w:t>uilding</w:t>
      </w:r>
      <w:r w:rsidR="00C64B65">
        <w:rPr>
          <w:rFonts w:ascii="Arial" w:hAnsi="Arial" w:cs="Arial"/>
        </w:rPr>
        <w:t xml:space="preserve"> 6000 and </w:t>
      </w:r>
      <w:r w:rsidR="001B377E">
        <w:rPr>
          <w:rFonts w:ascii="Arial" w:hAnsi="Arial" w:cs="Arial"/>
        </w:rPr>
        <w:t>its</w:t>
      </w:r>
      <w:r w:rsidR="00C64B65">
        <w:rPr>
          <w:rFonts w:ascii="Arial" w:hAnsi="Arial" w:cs="Arial"/>
        </w:rPr>
        <w:t xml:space="preserve"> iconic landscape</w:t>
      </w:r>
      <w:r w:rsidR="005C5119">
        <w:rPr>
          <w:rFonts w:ascii="Arial" w:hAnsi="Arial" w:cs="Arial"/>
        </w:rPr>
        <w:t>d</w:t>
      </w:r>
      <w:r w:rsidR="00C64B65">
        <w:rPr>
          <w:rFonts w:ascii="Arial" w:hAnsi="Arial" w:cs="Arial"/>
        </w:rPr>
        <w:t xml:space="preserve"> central courtyard</w:t>
      </w:r>
      <w:r w:rsidR="00550FFF">
        <w:rPr>
          <w:rFonts w:ascii="Arial" w:hAnsi="Arial" w:cs="Arial"/>
        </w:rPr>
        <w:t xml:space="preserve">. </w:t>
      </w:r>
      <w:r w:rsidR="00B80EF5" w:rsidRPr="00696ECD">
        <w:rPr>
          <w:rFonts w:ascii="Arial" w:hAnsi="Arial" w:cs="Arial"/>
          <w:b/>
          <w:bCs/>
        </w:rPr>
        <w:t>ME</w:t>
      </w:r>
      <w:r w:rsidR="00D446E0">
        <w:rPr>
          <w:rFonts w:ascii="Arial" w:hAnsi="Arial" w:cs="Arial"/>
        </w:rPr>
        <w:t xml:space="preserve"> and </w:t>
      </w:r>
      <w:r w:rsidR="00D446E0" w:rsidRPr="00696ECD">
        <w:rPr>
          <w:rFonts w:ascii="Arial" w:hAnsi="Arial" w:cs="Arial"/>
          <w:b/>
          <w:bCs/>
        </w:rPr>
        <w:t>SR</w:t>
      </w:r>
      <w:r w:rsidR="00D446E0">
        <w:rPr>
          <w:rFonts w:ascii="Arial" w:hAnsi="Arial" w:cs="Arial"/>
        </w:rPr>
        <w:t xml:space="preserve"> replied sta</w:t>
      </w:r>
      <w:r w:rsidR="00F36ECA">
        <w:rPr>
          <w:rFonts w:ascii="Arial" w:hAnsi="Arial" w:cs="Arial"/>
        </w:rPr>
        <w:t>ting the building is outdated</w:t>
      </w:r>
      <w:r w:rsidR="00035134">
        <w:rPr>
          <w:rFonts w:ascii="Arial" w:hAnsi="Arial" w:cs="Arial"/>
        </w:rPr>
        <w:t>,</w:t>
      </w:r>
      <w:r w:rsidR="00F36ECA">
        <w:rPr>
          <w:rFonts w:ascii="Arial" w:hAnsi="Arial" w:cs="Arial"/>
        </w:rPr>
        <w:t xml:space="preserve"> inappropriate for modern use</w:t>
      </w:r>
      <w:r w:rsidR="00035134">
        <w:rPr>
          <w:rFonts w:ascii="Arial" w:hAnsi="Arial" w:cs="Arial"/>
        </w:rPr>
        <w:t>rs,</w:t>
      </w:r>
      <w:r w:rsidR="004F461F">
        <w:rPr>
          <w:rFonts w:ascii="Arial" w:hAnsi="Arial" w:cs="Arial"/>
        </w:rPr>
        <w:t xml:space="preserve"> and grossly inefficient in the use of energy</w:t>
      </w:r>
      <w:r w:rsidR="0090308B">
        <w:rPr>
          <w:rFonts w:ascii="Arial" w:hAnsi="Arial" w:cs="Arial"/>
        </w:rPr>
        <w:t xml:space="preserve">. For these reasons it is unattractive to </w:t>
      </w:r>
      <w:r w:rsidR="00651196">
        <w:rPr>
          <w:rFonts w:ascii="Arial" w:hAnsi="Arial" w:cs="Arial"/>
        </w:rPr>
        <w:t>prospective clients</w:t>
      </w:r>
      <w:r w:rsidR="00242CCD">
        <w:rPr>
          <w:rFonts w:ascii="Arial" w:hAnsi="Arial" w:cs="Arial"/>
        </w:rPr>
        <w:t xml:space="preserve"> and the costs involved in adapting it to better </w:t>
      </w:r>
      <w:r w:rsidR="001F2E67">
        <w:rPr>
          <w:rFonts w:ascii="Arial" w:hAnsi="Arial" w:cs="Arial"/>
        </w:rPr>
        <w:t>standards,</w:t>
      </w:r>
      <w:r w:rsidR="002E71D3">
        <w:rPr>
          <w:rFonts w:ascii="Arial" w:hAnsi="Arial" w:cs="Arial"/>
        </w:rPr>
        <w:t xml:space="preserve"> as well as the technical difficulties, would be prohibitive.</w:t>
      </w:r>
    </w:p>
    <w:p w14:paraId="0ADC819E" w14:textId="77777777" w:rsidR="001F2E67" w:rsidRDefault="001F2E67" w:rsidP="00C04842">
      <w:pPr>
        <w:tabs>
          <w:tab w:val="left" w:pos="3401"/>
        </w:tabs>
        <w:jc w:val="both"/>
        <w:rPr>
          <w:rFonts w:ascii="Arial" w:hAnsi="Arial" w:cs="Arial"/>
        </w:rPr>
      </w:pPr>
    </w:p>
    <w:p w14:paraId="6FDE0237" w14:textId="7A33E11E" w:rsidR="001F2E67" w:rsidRPr="0061523D" w:rsidRDefault="001F2E67" w:rsidP="00C04842">
      <w:pPr>
        <w:tabs>
          <w:tab w:val="left" w:pos="3401"/>
        </w:tabs>
        <w:jc w:val="both"/>
        <w:rPr>
          <w:rFonts w:ascii="Arial" w:hAnsi="Arial" w:cs="Arial"/>
        </w:rPr>
      </w:pPr>
      <w:r>
        <w:rPr>
          <w:rFonts w:ascii="Arial" w:hAnsi="Arial" w:cs="Arial"/>
        </w:rPr>
        <w:t>The Meeting concluded with an acknowledgement</w:t>
      </w:r>
      <w:r w:rsidR="001F6C15">
        <w:rPr>
          <w:rFonts w:ascii="Arial" w:hAnsi="Arial" w:cs="Arial"/>
        </w:rPr>
        <w:t>, on both sides, of the value of</w:t>
      </w:r>
      <w:r w:rsidR="00ED140C">
        <w:rPr>
          <w:rFonts w:ascii="Arial" w:hAnsi="Arial" w:cs="Arial"/>
        </w:rPr>
        <w:t xml:space="preserve"> </w:t>
      </w:r>
      <w:r w:rsidR="0026327A">
        <w:rPr>
          <w:rFonts w:ascii="Arial" w:hAnsi="Arial" w:cs="Arial"/>
        </w:rPr>
        <w:t xml:space="preserve">having </w:t>
      </w:r>
      <w:r w:rsidR="00ED140C">
        <w:rPr>
          <w:rFonts w:ascii="Arial" w:hAnsi="Arial" w:cs="Arial"/>
        </w:rPr>
        <w:t>rais</w:t>
      </w:r>
      <w:r w:rsidR="0026327A">
        <w:rPr>
          <w:rFonts w:ascii="Arial" w:hAnsi="Arial" w:cs="Arial"/>
        </w:rPr>
        <w:t>ed</w:t>
      </w:r>
      <w:r w:rsidR="00ED140C">
        <w:rPr>
          <w:rFonts w:ascii="Arial" w:hAnsi="Arial" w:cs="Arial"/>
        </w:rPr>
        <w:t xml:space="preserve"> the various matters</w:t>
      </w:r>
      <w:r w:rsidR="00673650">
        <w:rPr>
          <w:rFonts w:ascii="Arial" w:hAnsi="Arial" w:cs="Arial"/>
        </w:rPr>
        <w:t xml:space="preserve"> discussed. The Project Team</w:t>
      </w:r>
      <w:r w:rsidR="00DE0844">
        <w:rPr>
          <w:rFonts w:ascii="Arial" w:hAnsi="Arial" w:cs="Arial"/>
        </w:rPr>
        <w:t xml:space="preserve"> are preparing an Outline Planning Application</w:t>
      </w:r>
      <w:r w:rsidR="004B322A">
        <w:rPr>
          <w:rFonts w:ascii="Arial" w:hAnsi="Arial" w:cs="Arial"/>
        </w:rPr>
        <w:t xml:space="preserve"> based on the work completed so far</w:t>
      </w:r>
      <w:r w:rsidR="00D517C8">
        <w:rPr>
          <w:rFonts w:ascii="Arial" w:hAnsi="Arial" w:cs="Arial"/>
        </w:rPr>
        <w:t>,</w:t>
      </w:r>
      <w:r w:rsidR="004B322A">
        <w:rPr>
          <w:rFonts w:ascii="Arial" w:hAnsi="Arial" w:cs="Arial"/>
        </w:rPr>
        <w:t xml:space="preserve"> </w:t>
      </w:r>
      <w:r w:rsidR="00D517C8">
        <w:rPr>
          <w:rFonts w:ascii="Arial" w:hAnsi="Arial" w:cs="Arial"/>
        </w:rPr>
        <w:t>but</w:t>
      </w:r>
      <w:r w:rsidR="000E1460">
        <w:rPr>
          <w:rFonts w:ascii="Arial" w:hAnsi="Arial" w:cs="Arial"/>
        </w:rPr>
        <w:t xml:space="preserve"> they undertook to continue to work with the local community</w:t>
      </w:r>
      <w:r w:rsidR="00E02A50">
        <w:rPr>
          <w:rFonts w:ascii="Arial" w:hAnsi="Arial" w:cs="Arial"/>
        </w:rPr>
        <w:t xml:space="preserve"> as they seek to achieve a redevelopment</w:t>
      </w:r>
      <w:r w:rsidR="00406624">
        <w:rPr>
          <w:rFonts w:ascii="Arial" w:hAnsi="Arial" w:cs="Arial"/>
        </w:rPr>
        <w:t xml:space="preserve"> which will enhance this part of Havant.</w:t>
      </w:r>
    </w:p>
    <w:p w14:paraId="7E3F08E8" w14:textId="77777777" w:rsidR="00B715C0" w:rsidRDefault="00B715C0" w:rsidP="00C04842">
      <w:pPr>
        <w:tabs>
          <w:tab w:val="left" w:pos="3401"/>
        </w:tabs>
        <w:jc w:val="both"/>
        <w:rPr>
          <w:rFonts w:ascii="Arial" w:hAnsi="Arial" w:cs="Arial"/>
        </w:rPr>
      </w:pPr>
    </w:p>
    <w:p w14:paraId="76273FD8" w14:textId="77777777" w:rsidR="001E3C52" w:rsidRDefault="001E3C52" w:rsidP="00C04842">
      <w:pPr>
        <w:tabs>
          <w:tab w:val="left" w:pos="3401"/>
        </w:tabs>
        <w:jc w:val="both"/>
        <w:rPr>
          <w:rFonts w:ascii="Arial" w:hAnsi="Arial" w:cs="Arial"/>
        </w:rPr>
      </w:pPr>
    </w:p>
    <w:p w14:paraId="7226407A" w14:textId="77777777" w:rsidR="001E3C52" w:rsidRDefault="001E3C52" w:rsidP="00C04842">
      <w:pPr>
        <w:tabs>
          <w:tab w:val="left" w:pos="3401"/>
        </w:tabs>
        <w:jc w:val="both"/>
        <w:rPr>
          <w:rFonts w:ascii="Arial" w:hAnsi="Arial" w:cs="Arial"/>
        </w:rPr>
      </w:pPr>
    </w:p>
    <w:p w14:paraId="3750F02F" w14:textId="77777777" w:rsidR="001E3C52" w:rsidRDefault="001E3C52" w:rsidP="00C04842">
      <w:pPr>
        <w:tabs>
          <w:tab w:val="left" w:pos="3401"/>
        </w:tabs>
        <w:jc w:val="both"/>
        <w:rPr>
          <w:rFonts w:ascii="Arial" w:hAnsi="Arial" w:cs="Arial"/>
        </w:rPr>
      </w:pPr>
    </w:p>
    <w:p w14:paraId="6A4E72B4" w14:textId="77777777" w:rsidR="001E3C52" w:rsidRDefault="001E3C52" w:rsidP="00C04842">
      <w:pPr>
        <w:tabs>
          <w:tab w:val="left" w:pos="3401"/>
        </w:tabs>
        <w:jc w:val="both"/>
        <w:rPr>
          <w:rFonts w:ascii="Arial" w:hAnsi="Arial" w:cs="Arial"/>
        </w:rPr>
      </w:pPr>
    </w:p>
    <w:p w14:paraId="56B6F785" w14:textId="77777777" w:rsidR="001E3C52" w:rsidRDefault="001E3C52" w:rsidP="00C04842">
      <w:pPr>
        <w:tabs>
          <w:tab w:val="left" w:pos="3401"/>
        </w:tabs>
        <w:jc w:val="both"/>
        <w:rPr>
          <w:rFonts w:ascii="Arial" w:hAnsi="Arial" w:cs="Arial"/>
        </w:rPr>
      </w:pPr>
    </w:p>
    <w:p w14:paraId="488E719B" w14:textId="77777777" w:rsidR="001E3C52" w:rsidRDefault="001E3C52" w:rsidP="00C04842">
      <w:pPr>
        <w:tabs>
          <w:tab w:val="left" w:pos="3401"/>
        </w:tabs>
        <w:jc w:val="both"/>
        <w:rPr>
          <w:rFonts w:ascii="Arial" w:hAnsi="Arial" w:cs="Arial"/>
        </w:rPr>
      </w:pPr>
    </w:p>
    <w:p w14:paraId="42B15D3E" w14:textId="77777777" w:rsidR="001E3C52" w:rsidRDefault="001E3C52" w:rsidP="00C04842">
      <w:pPr>
        <w:tabs>
          <w:tab w:val="left" w:pos="3401"/>
        </w:tabs>
        <w:jc w:val="both"/>
        <w:rPr>
          <w:rFonts w:ascii="Arial" w:hAnsi="Arial" w:cs="Arial"/>
        </w:rPr>
      </w:pPr>
    </w:p>
    <w:p w14:paraId="727B9E5C" w14:textId="0657939D" w:rsidR="001E3C52" w:rsidRPr="003E171C" w:rsidRDefault="00EC0531" w:rsidP="00C04842">
      <w:pPr>
        <w:tabs>
          <w:tab w:val="left" w:pos="3401"/>
        </w:tabs>
        <w:jc w:val="both"/>
        <w:rPr>
          <w:rFonts w:ascii="Arial" w:hAnsi="Arial" w:cs="Arial"/>
          <w:sz w:val="20"/>
          <w:szCs w:val="20"/>
        </w:rPr>
      </w:pPr>
      <w:hyperlink r:id="rId6" w:history="1">
        <w:r w:rsidR="003E171C" w:rsidRPr="00E74C10">
          <w:rPr>
            <w:rStyle w:val="Hyperlink"/>
            <w:rFonts w:ascii="Arial" w:hAnsi="Arial" w:cs="Arial"/>
            <w:sz w:val="20"/>
            <w:szCs w:val="20"/>
          </w:rPr>
          <w:t>Secretary@lra.org</w:t>
        </w:r>
      </w:hyperlink>
    </w:p>
    <w:p w14:paraId="4F4C1550" w14:textId="1B5A2223" w:rsidR="009C6EAA" w:rsidRPr="003E171C" w:rsidRDefault="009C6EAA" w:rsidP="00C04842">
      <w:pPr>
        <w:tabs>
          <w:tab w:val="left" w:pos="3401"/>
        </w:tabs>
        <w:jc w:val="both"/>
        <w:rPr>
          <w:rFonts w:ascii="Arial" w:hAnsi="Arial" w:cs="Arial"/>
          <w:sz w:val="20"/>
          <w:szCs w:val="20"/>
        </w:rPr>
      </w:pPr>
      <w:r w:rsidRPr="003E171C">
        <w:rPr>
          <w:rFonts w:ascii="Arial" w:hAnsi="Arial" w:cs="Arial"/>
          <w:sz w:val="20"/>
          <w:szCs w:val="20"/>
        </w:rPr>
        <w:t xml:space="preserve">DP </w:t>
      </w:r>
      <w:r w:rsidR="00074307" w:rsidRPr="003E171C">
        <w:rPr>
          <w:rFonts w:ascii="Arial" w:hAnsi="Arial" w:cs="Arial"/>
          <w:sz w:val="20"/>
          <w:szCs w:val="20"/>
        </w:rPr>
        <w:t>0</w:t>
      </w:r>
      <w:r w:rsidR="006B117E">
        <w:rPr>
          <w:rFonts w:ascii="Arial" w:hAnsi="Arial" w:cs="Arial"/>
          <w:sz w:val="20"/>
          <w:szCs w:val="20"/>
        </w:rPr>
        <w:t>9</w:t>
      </w:r>
      <w:r w:rsidR="00074307" w:rsidRPr="003E171C">
        <w:rPr>
          <w:rFonts w:ascii="Arial" w:hAnsi="Arial" w:cs="Arial"/>
          <w:sz w:val="20"/>
          <w:szCs w:val="20"/>
        </w:rPr>
        <w:t>/01/2022</w:t>
      </w:r>
    </w:p>
    <w:sectPr w:rsidR="009C6EAA" w:rsidRPr="003E1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19EF"/>
    <w:multiLevelType w:val="hybridMultilevel"/>
    <w:tmpl w:val="3EE4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02"/>
    <w:rsid w:val="000032C6"/>
    <w:rsid w:val="00031871"/>
    <w:rsid w:val="00033DD2"/>
    <w:rsid w:val="0003496A"/>
    <w:rsid w:val="00035134"/>
    <w:rsid w:val="00037117"/>
    <w:rsid w:val="0005512B"/>
    <w:rsid w:val="0005742A"/>
    <w:rsid w:val="0005785C"/>
    <w:rsid w:val="0007221E"/>
    <w:rsid w:val="00074307"/>
    <w:rsid w:val="000912C8"/>
    <w:rsid w:val="000A3D8F"/>
    <w:rsid w:val="000B6565"/>
    <w:rsid w:val="000C0FB8"/>
    <w:rsid w:val="000D1359"/>
    <w:rsid w:val="000E1460"/>
    <w:rsid w:val="000E3820"/>
    <w:rsid w:val="000E40E8"/>
    <w:rsid w:val="000E410C"/>
    <w:rsid w:val="000F2028"/>
    <w:rsid w:val="0010330C"/>
    <w:rsid w:val="00110E3F"/>
    <w:rsid w:val="00113183"/>
    <w:rsid w:val="00115FD8"/>
    <w:rsid w:val="00123A1A"/>
    <w:rsid w:val="00137942"/>
    <w:rsid w:val="001416F7"/>
    <w:rsid w:val="0015009C"/>
    <w:rsid w:val="00175933"/>
    <w:rsid w:val="00180DF1"/>
    <w:rsid w:val="00187008"/>
    <w:rsid w:val="00192286"/>
    <w:rsid w:val="001939FB"/>
    <w:rsid w:val="001A1A48"/>
    <w:rsid w:val="001B377E"/>
    <w:rsid w:val="001B40FD"/>
    <w:rsid w:val="001C0A35"/>
    <w:rsid w:val="001C22C3"/>
    <w:rsid w:val="001C2390"/>
    <w:rsid w:val="001C775C"/>
    <w:rsid w:val="001D060C"/>
    <w:rsid w:val="001E3C52"/>
    <w:rsid w:val="001F2E67"/>
    <w:rsid w:val="001F6C15"/>
    <w:rsid w:val="00201E84"/>
    <w:rsid w:val="00203D27"/>
    <w:rsid w:val="0020502C"/>
    <w:rsid w:val="002157A0"/>
    <w:rsid w:val="00236382"/>
    <w:rsid w:val="00237B2C"/>
    <w:rsid w:val="002418FC"/>
    <w:rsid w:val="00242CCD"/>
    <w:rsid w:val="002500DF"/>
    <w:rsid w:val="0026327A"/>
    <w:rsid w:val="002668AA"/>
    <w:rsid w:val="00272103"/>
    <w:rsid w:val="0027394A"/>
    <w:rsid w:val="002B0814"/>
    <w:rsid w:val="002C5859"/>
    <w:rsid w:val="002C59CF"/>
    <w:rsid w:val="002D152B"/>
    <w:rsid w:val="002E71D3"/>
    <w:rsid w:val="002F3AB8"/>
    <w:rsid w:val="00306B23"/>
    <w:rsid w:val="003126B9"/>
    <w:rsid w:val="00346B16"/>
    <w:rsid w:val="00352BBF"/>
    <w:rsid w:val="00362C92"/>
    <w:rsid w:val="00374B54"/>
    <w:rsid w:val="003B0052"/>
    <w:rsid w:val="003D30D9"/>
    <w:rsid w:val="003E171C"/>
    <w:rsid w:val="003F6BF0"/>
    <w:rsid w:val="00402CDC"/>
    <w:rsid w:val="00406624"/>
    <w:rsid w:val="00407387"/>
    <w:rsid w:val="00407916"/>
    <w:rsid w:val="00453A24"/>
    <w:rsid w:val="004606BA"/>
    <w:rsid w:val="00473FAB"/>
    <w:rsid w:val="0048283F"/>
    <w:rsid w:val="004912AB"/>
    <w:rsid w:val="004926F5"/>
    <w:rsid w:val="004B322A"/>
    <w:rsid w:val="004C2FF7"/>
    <w:rsid w:val="004D0F70"/>
    <w:rsid w:val="004D5BCC"/>
    <w:rsid w:val="004E0FFD"/>
    <w:rsid w:val="004E3F30"/>
    <w:rsid w:val="004F1CC3"/>
    <w:rsid w:val="004F461F"/>
    <w:rsid w:val="005029C6"/>
    <w:rsid w:val="005043B2"/>
    <w:rsid w:val="00511C22"/>
    <w:rsid w:val="005163D3"/>
    <w:rsid w:val="00522E4D"/>
    <w:rsid w:val="00526ECC"/>
    <w:rsid w:val="00527F2A"/>
    <w:rsid w:val="00532AE3"/>
    <w:rsid w:val="00536857"/>
    <w:rsid w:val="00543532"/>
    <w:rsid w:val="00544BEA"/>
    <w:rsid w:val="00550FFF"/>
    <w:rsid w:val="005515D2"/>
    <w:rsid w:val="0055175B"/>
    <w:rsid w:val="005562E8"/>
    <w:rsid w:val="0057049F"/>
    <w:rsid w:val="005820E6"/>
    <w:rsid w:val="00582F47"/>
    <w:rsid w:val="00590AB8"/>
    <w:rsid w:val="005A01A7"/>
    <w:rsid w:val="005B5473"/>
    <w:rsid w:val="005B6D70"/>
    <w:rsid w:val="005B7499"/>
    <w:rsid w:val="005C205E"/>
    <w:rsid w:val="005C5119"/>
    <w:rsid w:val="005D5F57"/>
    <w:rsid w:val="005D606C"/>
    <w:rsid w:val="005D74A4"/>
    <w:rsid w:val="005D7549"/>
    <w:rsid w:val="005E0943"/>
    <w:rsid w:val="005E2826"/>
    <w:rsid w:val="005E3EEC"/>
    <w:rsid w:val="005F2B06"/>
    <w:rsid w:val="005F5B26"/>
    <w:rsid w:val="0060066D"/>
    <w:rsid w:val="00602591"/>
    <w:rsid w:val="0060526F"/>
    <w:rsid w:val="00605FFF"/>
    <w:rsid w:val="006067F5"/>
    <w:rsid w:val="00606A90"/>
    <w:rsid w:val="0061523D"/>
    <w:rsid w:val="0062511F"/>
    <w:rsid w:val="00632849"/>
    <w:rsid w:val="006374B0"/>
    <w:rsid w:val="00647917"/>
    <w:rsid w:val="00651196"/>
    <w:rsid w:val="00665956"/>
    <w:rsid w:val="00673650"/>
    <w:rsid w:val="006911B7"/>
    <w:rsid w:val="006930EA"/>
    <w:rsid w:val="0069666A"/>
    <w:rsid w:val="00696ECD"/>
    <w:rsid w:val="00697DB5"/>
    <w:rsid w:val="006A667B"/>
    <w:rsid w:val="006A6A5E"/>
    <w:rsid w:val="006B117E"/>
    <w:rsid w:val="006B3F49"/>
    <w:rsid w:val="006C441F"/>
    <w:rsid w:val="006D236C"/>
    <w:rsid w:val="006E5233"/>
    <w:rsid w:val="006F4A48"/>
    <w:rsid w:val="006F4AE1"/>
    <w:rsid w:val="006F7119"/>
    <w:rsid w:val="00700652"/>
    <w:rsid w:val="00701251"/>
    <w:rsid w:val="007056B0"/>
    <w:rsid w:val="0071272C"/>
    <w:rsid w:val="00715317"/>
    <w:rsid w:val="00721C71"/>
    <w:rsid w:val="00727CC6"/>
    <w:rsid w:val="007304ED"/>
    <w:rsid w:val="00751BC1"/>
    <w:rsid w:val="0076281F"/>
    <w:rsid w:val="00765314"/>
    <w:rsid w:val="00766154"/>
    <w:rsid w:val="00784CDB"/>
    <w:rsid w:val="00791E91"/>
    <w:rsid w:val="00795B44"/>
    <w:rsid w:val="007A31A7"/>
    <w:rsid w:val="007B5FAC"/>
    <w:rsid w:val="007B7DFB"/>
    <w:rsid w:val="007D27AA"/>
    <w:rsid w:val="008052E0"/>
    <w:rsid w:val="008165C8"/>
    <w:rsid w:val="008272F8"/>
    <w:rsid w:val="00846F66"/>
    <w:rsid w:val="00850308"/>
    <w:rsid w:val="008549CC"/>
    <w:rsid w:val="008805F8"/>
    <w:rsid w:val="00881FEA"/>
    <w:rsid w:val="00897B93"/>
    <w:rsid w:val="008D2BAE"/>
    <w:rsid w:val="008D2D98"/>
    <w:rsid w:val="008D7017"/>
    <w:rsid w:val="008E4688"/>
    <w:rsid w:val="008E7459"/>
    <w:rsid w:val="008F24F2"/>
    <w:rsid w:val="008F3D57"/>
    <w:rsid w:val="008F62C7"/>
    <w:rsid w:val="0090308B"/>
    <w:rsid w:val="00914A4E"/>
    <w:rsid w:val="00915507"/>
    <w:rsid w:val="009168AA"/>
    <w:rsid w:val="00931784"/>
    <w:rsid w:val="00955D3E"/>
    <w:rsid w:val="009743A8"/>
    <w:rsid w:val="00980C3A"/>
    <w:rsid w:val="009869CF"/>
    <w:rsid w:val="009919F0"/>
    <w:rsid w:val="009A41D6"/>
    <w:rsid w:val="009C6EAA"/>
    <w:rsid w:val="009F539A"/>
    <w:rsid w:val="009F6919"/>
    <w:rsid w:val="009F7F60"/>
    <w:rsid w:val="00A11E7D"/>
    <w:rsid w:val="00A26C05"/>
    <w:rsid w:val="00A32DB5"/>
    <w:rsid w:val="00A35A23"/>
    <w:rsid w:val="00A36B3B"/>
    <w:rsid w:val="00A6228A"/>
    <w:rsid w:val="00A63858"/>
    <w:rsid w:val="00A658F6"/>
    <w:rsid w:val="00A85A03"/>
    <w:rsid w:val="00A875D8"/>
    <w:rsid w:val="00AB60F1"/>
    <w:rsid w:val="00AE5FFA"/>
    <w:rsid w:val="00B02B97"/>
    <w:rsid w:val="00B07BE0"/>
    <w:rsid w:val="00B13577"/>
    <w:rsid w:val="00B20C13"/>
    <w:rsid w:val="00B257DB"/>
    <w:rsid w:val="00B47CCD"/>
    <w:rsid w:val="00B51E56"/>
    <w:rsid w:val="00B63AC7"/>
    <w:rsid w:val="00B715C0"/>
    <w:rsid w:val="00B722C5"/>
    <w:rsid w:val="00B7664B"/>
    <w:rsid w:val="00B7712D"/>
    <w:rsid w:val="00B80EF5"/>
    <w:rsid w:val="00B8296C"/>
    <w:rsid w:val="00B86571"/>
    <w:rsid w:val="00BA33AC"/>
    <w:rsid w:val="00BA7A3C"/>
    <w:rsid w:val="00BB5B70"/>
    <w:rsid w:val="00BC2EF2"/>
    <w:rsid w:val="00BC3C12"/>
    <w:rsid w:val="00BC79E5"/>
    <w:rsid w:val="00BD1B4B"/>
    <w:rsid w:val="00BE0F76"/>
    <w:rsid w:val="00BE1987"/>
    <w:rsid w:val="00BE27B9"/>
    <w:rsid w:val="00C00C7F"/>
    <w:rsid w:val="00C01F10"/>
    <w:rsid w:val="00C04842"/>
    <w:rsid w:val="00C1373A"/>
    <w:rsid w:val="00C210F0"/>
    <w:rsid w:val="00C2480A"/>
    <w:rsid w:val="00C2543E"/>
    <w:rsid w:val="00C327B8"/>
    <w:rsid w:val="00C32EDE"/>
    <w:rsid w:val="00C36914"/>
    <w:rsid w:val="00C53951"/>
    <w:rsid w:val="00C55F8F"/>
    <w:rsid w:val="00C609DD"/>
    <w:rsid w:val="00C63C8D"/>
    <w:rsid w:val="00C64B65"/>
    <w:rsid w:val="00C667D5"/>
    <w:rsid w:val="00C71481"/>
    <w:rsid w:val="00C7672A"/>
    <w:rsid w:val="00C801FD"/>
    <w:rsid w:val="00C86BB1"/>
    <w:rsid w:val="00C90445"/>
    <w:rsid w:val="00CA443E"/>
    <w:rsid w:val="00CB2CA9"/>
    <w:rsid w:val="00CB49C9"/>
    <w:rsid w:val="00CD2A2A"/>
    <w:rsid w:val="00CE0667"/>
    <w:rsid w:val="00CE174A"/>
    <w:rsid w:val="00CE3190"/>
    <w:rsid w:val="00CE6761"/>
    <w:rsid w:val="00CF02A9"/>
    <w:rsid w:val="00D030BE"/>
    <w:rsid w:val="00D15555"/>
    <w:rsid w:val="00D16B77"/>
    <w:rsid w:val="00D3185F"/>
    <w:rsid w:val="00D34F47"/>
    <w:rsid w:val="00D35AFB"/>
    <w:rsid w:val="00D3632F"/>
    <w:rsid w:val="00D446E0"/>
    <w:rsid w:val="00D454FD"/>
    <w:rsid w:val="00D5163A"/>
    <w:rsid w:val="00D517C8"/>
    <w:rsid w:val="00D51FB8"/>
    <w:rsid w:val="00D62A61"/>
    <w:rsid w:val="00D657B2"/>
    <w:rsid w:val="00D65912"/>
    <w:rsid w:val="00D8530A"/>
    <w:rsid w:val="00D902A1"/>
    <w:rsid w:val="00D941BB"/>
    <w:rsid w:val="00DB47DE"/>
    <w:rsid w:val="00DC3414"/>
    <w:rsid w:val="00DC7DEB"/>
    <w:rsid w:val="00DE0263"/>
    <w:rsid w:val="00DE0844"/>
    <w:rsid w:val="00DE5D35"/>
    <w:rsid w:val="00DE66ED"/>
    <w:rsid w:val="00DF6B9D"/>
    <w:rsid w:val="00DF7D85"/>
    <w:rsid w:val="00E01D74"/>
    <w:rsid w:val="00E02A50"/>
    <w:rsid w:val="00E24734"/>
    <w:rsid w:val="00E24993"/>
    <w:rsid w:val="00E2508C"/>
    <w:rsid w:val="00E32260"/>
    <w:rsid w:val="00E47678"/>
    <w:rsid w:val="00E64AD9"/>
    <w:rsid w:val="00E9429F"/>
    <w:rsid w:val="00EB43D5"/>
    <w:rsid w:val="00ED0DE6"/>
    <w:rsid w:val="00ED140C"/>
    <w:rsid w:val="00EE000E"/>
    <w:rsid w:val="00EE5005"/>
    <w:rsid w:val="00EE52D9"/>
    <w:rsid w:val="00EF0416"/>
    <w:rsid w:val="00F276C9"/>
    <w:rsid w:val="00F34344"/>
    <w:rsid w:val="00F36ECA"/>
    <w:rsid w:val="00F45AD0"/>
    <w:rsid w:val="00F541EC"/>
    <w:rsid w:val="00F54668"/>
    <w:rsid w:val="00F54EFB"/>
    <w:rsid w:val="00F56FB3"/>
    <w:rsid w:val="00F66C8C"/>
    <w:rsid w:val="00F967E3"/>
    <w:rsid w:val="00F97D38"/>
    <w:rsid w:val="00FB1402"/>
    <w:rsid w:val="00FB1EAE"/>
    <w:rsid w:val="00FC5E9B"/>
    <w:rsid w:val="00FC7811"/>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AA92"/>
  <w15:chartTrackingRefBased/>
  <w15:docId w15:val="{DFCF14CD-10FB-6445-B8E1-4FB8648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C7"/>
    <w:pPr>
      <w:ind w:left="720"/>
      <w:contextualSpacing/>
    </w:pPr>
  </w:style>
  <w:style w:type="character" w:styleId="Hyperlink">
    <w:name w:val="Hyperlink"/>
    <w:basedOn w:val="DefaultParagraphFont"/>
    <w:uiPriority w:val="99"/>
    <w:unhideWhenUsed/>
    <w:rsid w:val="009C6EAA"/>
    <w:rPr>
      <w:color w:val="0563C1" w:themeColor="hyperlink"/>
      <w:u w:val="single"/>
    </w:rPr>
  </w:style>
  <w:style w:type="character" w:styleId="UnresolvedMention">
    <w:name w:val="Unresolved Mention"/>
    <w:basedOn w:val="DefaultParagraphFont"/>
    <w:uiPriority w:val="99"/>
    <w:semiHidden/>
    <w:unhideWhenUsed/>
    <w:rsid w:val="009C6EAA"/>
    <w:rPr>
      <w:color w:val="605E5C"/>
      <w:shd w:val="clear" w:color="auto" w:fill="E1DFDD"/>
    </w:rPr>
  </w:style>
  <w:style w:type="character" w:styleId="FollowedHyperlink">
    <w:name w:val="FollowedHyperlink"/>
    <w:basedOn w:val="DefaultParagraphFont"/>
    <w:uiPriority w:val="99"/>
    <w:semiHidden/>
    <w:unhideWhenUsed/>
    <w:rsid w:val="00074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lr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Pattenden</dc:creator>
  <cp:keywords/>
  <dc:description/>
  <cp:lastModifiedBy>David Pattenden</cp:lastModifiedBy>
  <cp:revision>2</cp:revision>
  <cp:lastPrinted>2022-01-08T12:02:00Z</cp:lastPrinted>
  <dcterms:created xsi:type="dcterms:W3CDTF">2022-01-11T11:17:00Z</dcterms:created>
  <dcterms:modified xsi:type="dcterms:W3CDTF">2022-01-11T11:17:00Z</dcterms:modified>
</cp:coreProperties>
</file>